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5230" w14:textId="6F259760" w:rsidR="00B97776" w:rsidRDefault="00B97776" w:rsidP="00B97776">
      <w:pPr>
        <w:pStyle w:val="CH"/>
      </w:pPr>
      <w:bookmarkStart w:id="0" w:name="_Toc47430072"/>
      <w:bookmarkStart w:id="1" w:name="_Toc85026187"/>
      <w:r>
        <w:t xml:space="preserve">3GPP RAN WG4 Meeting </w:t>
      </w:r>
      <w:r w:rsidRPr="009F0E8D">
        <w:t>#</w:t>
      </w:r>
      <w:r>
        <w:t>10</w:t>
      </w:r>
      <w:r w:rsidR="00EE25A2">
        <w:t>9</w:t>
      </w:r>
      <w:r>
        <w:tab/>
      </w:r>
      <w:r>
        <w:tab/>
      </w:r>
      <w:r w:rsidR="00E326C2" w:rsidRPr="00E326C2">
        <w:t>R4-2321805</w:t>
      </w:r>
    </w:p>
    <w:p w14:paraId="16DFF9B2" w14:textId="64DC5271" w:rsidR="00B97776" w:rsidRPr="00FD166F" w:rsidRDefault="00EE25A2" w:rsidP="00B97776">
      <w:pPr>
        <w:pStyle w:val="CH"/>
        <w:tabs>
          <w:tab w:val="clear" w:pos="7920"/>
        </w:tabs>
        <w:rPr>
          <w:b w:val="0"/>
        </w:rPr>
      </w:pPr>
      <w:r>
        <w:t>Chicago</w:t>
      </w:r>
      <w:r w:rsidR="00155BFF">
        <w:t xml:space="preserve">, </w:t>
      </w:r>
      <w:r>
        <w:t>USA</w:t>
      </w:r>
      <w:r w:rsidR="00155BFF">
        <w:t xml:space="preserve">, </w:t>
      </w:r>
      <w:r>
        <w:t>November</w:t>
      </w:r>
      <w:r w:rsidR="00727216" w:rsidRPr="00727216">
        <w:t xml:space="preserve"> </w:t>
      </w:r>
      <w:r>
        <w:t>13</w:t>
      </w:r>
      <w:r w:rsidR="00727216" w:rsidRPr="00727216">
        <w:t xml:space="preserve"> – 1</w:t>
      </w:r>
      <w:r>
        <w:t>7</w:t>
      </w:r>
      <w:r w:rsidR="00727216" w:rsidRPr="00727216">
        <w:t>th, 2023</w:t>
      </w:r>
      <w:r w:rsidR="00B97776">
        <w:tab/>
      </w:r>
      <w:r w:rsidR="00732520">
        <w:t xml:space="preserve">(revision of </w:t>
      </w:r>
      <w:r w:rsidR="00732520" w:rsidRPr="000F7E51">
        <w:t>R4-2318405</w:t>
      </w:r>
      <w:r w:rsidR="00732520">
        <w:t>)</w:t>
      </w:r>
    </w:p>
    <w:p w14:paraId="297AD7B0" w14:textId="77777777" w:rsidR="00B97776" w:rsidRDefault="00B97776" w:rsidP="00B97776">
      <w:pPr>
        <w:tabs>
          <w:tab w:val="left" w:pos="2160"/>
        </w:tabs>
        <w:rPr>
          <w:rFonts w:ascii="Arial" w:hAnsi="Arial" w:cs="Arial"/>
          <w:b/>
        </w:rPr>
      </w:pPr>
    </w:p>
    <w:p w14:paraId="68B1535A" w14:textId="516A6E89" w:rsidR="00B97776" w:rsidRPr="006C351C" w:rsidRDefault="00B97776" w:rsidP="00B97776">
      <w:pPr>
        <w:pStyle w:val="CH"/>
        <w:rPr>
          <w:b w:val="0"/>
        </w:rPr>
      </w:pPr>
      <w:r w:rsidRPr="0008103A">
        <w:t>Agenda item:</w:t>
      </w:r>
      <w:r>
        <w:tab/>
      </w:r>
      <w:r w:rsidR="00B75E01">
        <w:rPr>
          <w:lang w:val="en-US"/>
        </w:rPr>
        <w:t>7.31.1</w:t>
      </w:r>
    </w:p>
    <w:p w14:paraId="75D78A6B" w14:textId="740F5386" w:rsidR="00B97776" w:rsidRPr="006C351C" w:rsidRDefault="00B97776" w:rsidP="00B97776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  <w:r w:rsidR="00155BFF">
        <w:t>, Globalstar</w:t>
      </w:r>
    </w:p>
    <w:p w14:paraId="68E62C32" w14:textId="5D56C392" w:rsidR="00B97776" w:rsidRPr="006C351C" w:rsidRDefault="00B97776" w:rsidP="00B97776">
      <w:pPr>
        <w:pStyle w:val="CH"/>
        <w:ind w:left="2268" w:hanging="2268"/>
      </w:pPr>
      <w:r w:rsidRPr="006C351C">
        <w:t>Title:</w:t>
      </w:r>
      <w:r w:rsidRPr="006C351C">
        <w:tab/>
      </w:r>
      <w:r w:rsidR="00155BFF" w:rsidRPr="00155BFF">
        <w:t xml:space="preserve">TP for the TR 38.741 </w:t>
      </w:r>
      <w:r w:rsidR="00BA2736">
        <w:t>(</w:t>
      </w:r>
      <w:r w:rsidR="004A15F2">
        <w:t>editorial corrections for terms, symbols and acronyms</w:t>
      </w:r>
      <w:r w:rsidR="00BA2736">
        <w:t>)</w:t>
      </w:r>
    </w:p>
    <w:p w14:paraId="613A67C8" w14:textId="73C80CA0" w:rsidR="00B97776" w:rsidRPr="00754D1F" w:rsidRDefault="00B97776" w:rsidP="00B97776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</w:r>
      <w:r w:rsidR="00155BFF" w:rsidRPr="00452EAD">
        <w:t>NR_NTN_LSband</w:t>
      </w:r>
    </w:p>
    <w:p w14:paraId="18AC59E5" w14:textId="104ED5C3" w:rsidR="00B97776" w:rsidRPr="006C351C" w:rsidRDefault="00B97776" w:rsidP="00B97776">
      <w:pPr>
        <w:pStyle w:val="CH"/>
        <w:rPr>
          <w:b w:val="0"/>
        </w:rPr>
      </w:pPr>
      <w:r w:rsidRPr="006C351C">
        <w:t>Release:</w:t>
      </w:r>
      <w:r w:rsidRPr="006C351C">
        <w:tab/>
        <w:t>Rel-1</w:t>
      </w:r>
      <w:r w:rsidR="00155BFF">
        <w:t>8</w:t>
      </w:r>
    </w:p>
    <w:p w14:paraId="270171CC" w14:textId="4AC11FCE" w:rsidR="00B97776" w:rsidRDefault="00B97776" w:rsidP="00B97776">
      <w:pPr>
        <w:pStyle w:val="CH"/>
      </w:pPr>
      <w:r w:rsidRPr="006C351C">
        <w:t>Document for:</w:t>
      </w:r>
      <w:r w:rsidRPr="006C351C">
        <w:tab/>
      </w:r>
      <w:r w:rsidR="00727216">
        <w:t>Approval</w:t>
      </w:r>
    </w:p>
    <w:p w14:paraId="7D775D26" w14:textId="77777777" w:rsidR="00B97776" w:rsidRPr="00171755" w:rsidRDefault="00B97776" w:rsidP="00B97776">
      <w:pPr>
        <w:pStyle w:val="CH"/>
      </w:pPr>
    </w:p>
    <w:p w14:paraId="673D63ED" w14:textId="77777777" w:rsidR="00B97776" w:rsidRDefault="00B97776" w:rsidP="00B97776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4B0BBB8B" w14:textId="04AF88FD" w:rsidR="00155BFF" w:rsidRDefault="00155BFF" w:rsidP="00155BFF">
      <w:r>
        <w:t>After the RAN#86 meeting, the Rel-17 WI was approved that aimed at enabling the 5G/NR radio access technology for non-terrestrial satellite deployment</w:t>
      </w:r>
      <w:r w:rsidR="005F4A4A">
        <w:t>s</w:t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>
        <w:t xml:space="preserve">However, already that time it was noted that </w:t>
      </w:r>
      <w:r w:rsidRPr="00C110E5">
        <w:t xml:space="preserve">there exist other satellite deployments </w:t>
      </w:r>
      <w:r>
        <w:t xml:space="preserve">that use </w:t>
      </w:r>
      <w:r w:rsidRPr="00C110E5">
        <w:t>mixed L-/S-band pairing, whereupon the UL part is one the L-band, while the DL part is one the S-band. To limit the overall workload in Rel-17, it was decided by RAN WG4 to focus on L- and S-bands with the common understanding that other potential NTN bands should follow the "normal" process of submitting a new spectrum WI.</w:t>
      </w:r>
      <w:r>
        <w:t xml:space="preserve"> So, during the RAN#98 meeting a new Rel-18 NTN spectrum WI was agreed with the objective of adding support for a new NTN band where the UL is on the L-band and the DL is on the S-band</w:t>
      </w:r>
      <w:r w:rsidRPr="00C110E5">
        <w:t>.</w:t>
      </w:r>
    </w:p>
    <w:p w14:paraId="26100969" w14:textId="56AE73EE" w:rsidR="00237F3A" w:rsidRDefault="00237F3A" w:rsidP="00155BFF">
      <w:r>
        <w:t xml:space="preserve">In this contribution we present </w:t>
      </w:r>
      <w:r w:rsidR="008C743D">
        <w:t>summarised A-MPR values</w:t>
      </w:r>
      <w:r>
        <w:t xml:space="preserve"> for the NTN L-/S-band</w:t>
      </w:r>
      <w:r w:rsidR="00727216">
        <w:t>.</w:t>
      </w:r>
      <w:r>
        <w:t xml:space="preserve"> </w:t>
      </w:r>
    </w:p>
    <w:p w14:paraId="53961E14" w14:textId="1E6EA93B" w:rsidR="008C5B79" w:rsidRDefault="008C5B79">
      <w:pPr>
        <w:spacing w:after="0"/>
      </w:pPr>
      <w:r>
        <w:br w:type="page"/>
      </w:r>
    </w:p>
    <w:p w14:paraId="165F0664" w14:textId="77777777" w:rsidR="00B97776" w:rsidRDefault="00B97776" w:rsidP="00B97776"/>
    <w:p w14:paraId="1CE99902" w14:textId="14B1D8FA" w:rsidR="00B97776" w:rsidRDefault="00B97776" w:rsidP="00C840D8">
      <w:pPr>
        <w:pStyle w:val="Heading1"/>
      </w:pPr>
      <w:r>
        <w:t>2</w:t>
      </w:r>
      <w:r>
        <w:tab/>
        <w:t xml:space="preserve">Text proposal for </w:t>
      </w:r>
      <w:r w:rsidR="00D03DAB">
        <w:t xml:space="preserve">TR </w:t>
      </w:r>
      <w:r w:rsidR="00D03DAB" w:rsidRPr="00D03DAB">
        <w:t>38.741</w:t>
      </w:r>
    </w:p>
    <w:p w14:paraId="027F5845" w14:textId="11416F4C" w:rsidR="00B97776" w:rsidRDefault="00B97776" w:rsidP="00B97776">
      <w:r w:rsidRPr="00B97776">
        <w:rPr>
          <w:highlight w:val="yellow"/>
        </w:rPr>
        <w:t>---------- TEXT PROPOSAL BEGIN ---------</w:t>
      </w:r>
    </w:p>
    <w:p w14:paraId="7F968CB9" w14:textId="77777777" w:rsidR="004A15F2" w:rsidRPr="004D3578" w:rsidRDefault="004A15F2" w:rsidP="004A15F2">
      <w:pPr>
        <w:pStyle w:val="Heading1"/>
      </w:pPr>
      <w:bookmarkStart w:id="2" w:name="_Toc127564073"/>
      <w:bookmarkStart w:id="3" w:name="_Toc14566030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  <w:bookmarkEnd w:id="3"/>
    </w:p>
    <w:p w14:paraId="4DA1A00C" w14:textId="77777777" w:rsidR="004A15F2" w:rsidRPr="004D3578" w:rsidRDefault="004A15F2" w:rsidP="004A15F2">
      <w:pPr>
        <w:pStyle w:val="Heading2"/>
      </w:pPr>
      <w:bookmarkStart w:id="4" w:name="_Toc127564074"/>
      <w:bookmarkStart w:id="5" w:name="_Toc145660307"/>
      <w:r w:rsidRPr="004D3578">
        <w:t>3.1</w:t>
      </w:r>
      <w:r w:rsidRPr="004D3578">
        <w:tab/>
      </w:r>
      <w:r>
        <w:t>Terms</w:t>
      </w:r>
      <w:bookmarkEnd w:id="4"/>
      <w:bookmarkEnd w:id="5"/>
    </w:p>
    <w:p w14:paraId="4C85DC87" w14:textId="77777777" w:rsidR="004A15F2" w:rsidRDefault="004A15F2" w:rsidP="004A15F2">
      <w:pPr>
        <w:rPr>
          <w:ins w:id="6" w:author="Alexander Sayenko" w:date="2023-10-25T08:52:00Z"/>
        </w:rPr>
      </w:pPr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FDE0BE1" w14:textId="77777777" w:rsidR="004A15F2" w:rsidRPr="0028410A" w:rsidRDefault="004A15F2" w:rsidP="004A15F2">
      <w:pPr>
        <w:rPr>
          <w:ins w:id="7" w:author="Alexander Sayenko" w:date="2023-10-25T08:52:00Z"/>
        </w:rPr>
      </w:pPr>
      <w:ins w:id="8" w:author="Alexander Sayenko" w:date="2023-10-25T08:52:00Z">
        <w:r w:rsidRPr="0028410A">
          <w:rPr>
            <w:b/>
          </w:rPr>
          <w:t xml:space="preserve">Non-terrestrial networks: </w:t>
        </w:r>
        <w:r w:rsidRPr="0028410A">
          <w:t>Networks, or segments of networks, using an airborne or space-borne vehicle to embark a transmission equipment relay node or base station.</w:t>
        </w:r>
      </w:ins>
    </w:p>
    <w:p w14:paraId="647AAB06" w14:textId="77777777" w:rsidR="004A15F2" w:rsidRDefault="004A15F2" w:rsidP="004A15F2">
      <w:pPr>
        <w:rPr>
          <w:ins w:id="9" w:author="Alexander Sayenko" w:date="2023-10-25T08:52:00Z"/>
        </w:rPr>
      </w:pPr>
      <w:ins w:id="10" w:author="Alexander Sayenko" w:date="2023-10-25T08:52:00Z">
        <w:r w:rsidRPr="0028410A">
          <w:rPr>
            <w:b/>
          </w:rPr>
          <w:t xml:space="preserve">Satellite: </w:t>
        </w:r>
        <w:r>
          <w:t>A</w:t>
        </w:r>
        <w:r w:rsidRPr="0028410A">
          <w:t xml:space="preserve"> space-borne vehicle embarking a bent pipe payload or a regenerative payload telecommunication transmitter, placed into Low-Earth Orbit (LEO), Medium-Earth Orbit (MEO), or Geostationary Earth Orbit (GEO). </w:t>
        </w:r>
      </w:ins>
    </w:p>
    <w:p w14:paraId="510001C9" w14:textId="77777777" w:rsidR="004A15F2" w:rsidRPr="0028410A" w:rsidRDefault="004A15F2" w:rsidP="004A15F2">
      <w:pPr>
        <w:rPr>
          <w:ins w:id="11" w:author="Alexander Sayenko" w:date="2023-10-25T08:52:00Z"/>
          <w:b/>
        </w:rPr>
      </w:pPr>
      <w:ins w:id="12" w:author="Alexander Sayenko" w:date="2023-10-25T08:52:00Z">
        <w:r w:rsidRPr="00DE4FFD">
          <w:rPr>
            <w:b/>
          </w:rPr>
          <w:t xml:space="preserve">Satellite Access Node: </w:t>
        </w:r>
        <w:r w:rsidRPr="00DE4FFD">
          <w:t>see definition in TS 38.108</w:t>
        </w:r>
        <w:r>
          <w:t>[4]</w:t>
        </w:r>
        <w:r w:rsidRPr="00DE4FFD">
          <w:t>.</w:t>
        </w:r>
        <w:r w:rsidRPr="0028410A">
          <w:rPr>
            <w:b/>
          </w:rPr>
          <w:t xml:space="preserve"> </w:t>
        </w:r>
      </w:ins>
    </w:p>
    <w:p w14:paraId="2D47FC9F" w14:textId="2DF4BE69" w:rsidR="004A15F2" w:rsidRPr="004D3578" w:rsidRDefault="004A15F2" w:rsidP="004A15F2">
      <w:ins w:id="13" w:author="Alexander Sayenko" w:date="2023-10-25T08:52:00Z">
        <w:r w:rsidRPr="0028410A">
          <w:rPr>
            <w:rFonts w:eastAsia="DengXian"/>
            <w:b/>
          </w:rPr>
          <w:t>UE transmission bandwidth configuration</w:t>
        </w:r>
        <w:r w:rsidRPr="0028410A">
          <w:rPr>
            <w:rFonts w:eastAsia="DengXian"/>
          </w:rPr>
          <w:t>: Set of resource blocks located within the UE channel bandwidth which may be used for transmitting or receiving by the UE.</w:t>
        </w:r>
      </w:ins>
    </w:p>
    <w:p w14:paraId="4669FDA9" w14:textId="77777777" w:rsidR="004A15F2" w:rsidRPr="004D3578" w:rsidRDefault="004A15F2" w:rsidP="004A15F2">
      <w:pPr>
        <w:pStyle w:val="Heading2"/>
      </w:pPr>
      <w:bookmarkStart w:id="14" w:name="_Toc127564075"/>
      <w:bookmarkStart w:id="15" w:name="_Toc145660308"/>
      <w:r w:rsidRPr="004D3578">
        <w:t>3.2</w:t>
      </w:r>
      <w:r w:rsidRPr="004D3578">
        <w:tab/>
        <w:t>Symbols</w:t>
      </w:r>
      <w:bookmarkEnd w:id="14"/>
      <w:bookmarkEnd w:id="15"/>
    </w:p>
    <w:p w14:paraId="6B351555" w14:textId="77777777" w:rsidR="004A15F2" w:rsidRPr="004D3578" w:rsidRDefault="004A15F2" w:rsidP="004A15F2">
      <w:pPr>
        <w:keepNext/>
      </w:pPr>
      <w:r w:rsidRPr="004D3578">
        <w:t>For the purposes of the present document, the following symbols apply:</w:t>
      </w:r>
    </w:p>
    <w:p w14:paraId="41DE0198" w14:textId="77777777" w:rsidR="004A15F2" w:rsidRDefault="004A15F2" w:rsidP="004A15F2">
      <w:pPr>
        <w:pStyle w:val="EW"/>
        <w:rPr>
          <w:ins w:id="16" w:author="Alexander Sayenko" w:date="2023-10-25T08:53:00Z"/>
        </w:rPr>
      </w:pPr>
      <w:ins w:id="17" w:author="Alexander Sayenko" w:date="2023-10-25T08:53:00Z">
        <w:r w:rsidRPr="00A1115A">
          <w:t>ΔF</w:t>
        </w:r>
        <w:r w:rsidRPr="00A1115A">
          <w:rPr>
            <w:vertAlign w:val="subscript"/>
          </w:rPr>
          <w:t>Global</w:t>
        </w:r>
        <w:r w:rsidRPr="00A1115A">
          <w:rPr>
            <w:vertAlign w:val="subscript"/>
          </w:rPr>
          <w:tab/>
        </w:r>
        <w:r w:rsidRPr="00A1115A">
          <w:t>Granularity of the global frequency raster</w:t>
        </w:r>
        <w:r>
          <w:t xml:space="preserve"> </w:t>
        </w:r>
      </w:ins>
    </w:p>
    <w:p w14:paraId="7CEFEBB2" w14:textId="77777777" w:rsidR="004A15F2" w:rsidRPr="00B80B67" w:rsidRDefault="004A15F2" w:rsidP="004A15F2">
      <w:pPr>
        <w:pStyle w:val="EW"/>
        <w:rPr>
          <w:ins w:id="18" w:author="Alexander Sayenko" w:date="2023-10-25T08:53:00Z"/>
          <w:rFonts w:eastAsiaTheme="minorEastAsia"/>
        </w:rPr>
      </w:pPr>
      <w:ins w:id="19" w:author="Alexander Sayenko" w:date="2023-10-25T08:53:00Z">
        <w:r w:rsidRPr="00A777C6">
          <w:t>ΔF</w:t>
        </w:r>
        <w:r w:rsidRPr="00A777C6">
          <w:rPr>
            <w:vertAlign w:val="subscript"/>
          </w:rPr>
          <w:t>Raster</w:t>
        </w:r>
        <w:r>
          <w:rPr>
            <w:vertAlign w:val="subscript"/>
          </w:rPr>
          <w:tab/>
        </w:r>
        <w:r w:rsidRPr="00A1115A">
          <w:rPr>
            <w:rFonts w:eastAsia="Yu Mincho"/>
          </w:rPr>
          <w:t>Band dependent channel raster granularity</w:t>
        </w:r>
      </w:ins>
    </w:p>
    <w:p w14:paraId="1B3216CF" w14:textId="77777777" w:rsidR="004A15F2" w:rsidRDefault="004A15F2" w:rsidP="004A15F2">
      <w:pPr>
        <w:pStyle w:val="EW"/>
        <w:rPr>
          <w:ins w:id="20" w:author="Alexander Sayenko" w:date="2023-10-25T08:53:00Z"/>
        </w:rPr>
      </w:pPr>
      <w:ins w:id="21" w:author="Alexander Sayenko" w:date="2023-10-25T08:53:00Z">
        <w:r w:rsidRPr="00A1115A">
          <w:t>BW</w:t>
        </w:r>
        <w:r w:rsidRPr="00A1115A">
          <w:rPr>
            <w:vertAlign w:val="subscript"/>
          </w:rPr>
          <w:t>Channel</w:t>
        </w:r>
        <w:r w:rsidRPr="00A1115A">
          <w:tab/>
          <w:t>Channel bandwidth</w:t>
        </w:r>
      </w:ins>
    </w:p>
    <w:p w14:paraId="6BA1C283" w14:textId="77777777" w:rsidR="004A15F2" w:rsidRDefault="004A15F2" w:rsidP="004A15F2">
      <w:pPr>
        <w:pStyle w:val="EW"/>
        <w:rPr>
          <w:ins w:id="22" w:author="Alexander Sayenko" w:date="2023-10-25T08:53:00Z"/>
        </w:rPr>
      </w:pPr>
      <w:ins w:id="23" w:author="Alexander Sayenko" w:date="2023-10-25T08:53:00Z">
        <w:r w:rsidRPr="00A1115A">
          <w:t>BW</w:t>
        </w:r>
        <w:r w:rsidRPr="00A1115A">
          <w:rPr>
            <w:vertAlign w:val="subscript"/>
          </w:rPr>
          <w:t>interferer</w:t>
        </w:r>
        <w:r w:rsidRPr="00A1115A">
          <w:tab/>
          <w:t>Bandwidth of the interferer</w:t>
        </w:r>
      </w:ins>
    </w:p>
    <w:p w14:paraId="37B00816" w14:textId="77777777" w:rsidR="004A15F2" w:rsidRPr="00A1115A" w:rsidRDefault="004A15F2" w:rsidP="004A15F2">
      <w:pPr>
        <w:pStyle w:val="EW"/>
        <w:rPr>
          <w:ins w:id="24" w:author="Alexander Sayenko" w:date="2023-10-25T08:53:00Z"/>
        </w:rPr>
      </w:pPr>
      <w:ins w:id="25" w:author="Alexander Sayenko" w:date="2023-10-25T08:53:00Z">
        <w:r w:rsidRPr="00A1115A">
          <w:t>F</w:t>
        </w:r>
        <w:r w:rsidRPr="00A1115A">
          <w:rPr>
            <w:vertAlign w:val="subscript"/>
          </w:rPr>
          <w:t>DL_low</w:t>
        </w:r>
        <w:r w:rsidRPr="00A1115A">
          <w:rPr>
            <w:vertAlign w:val="subscript"/>
          </w:rPr>
          <w:tab/>
        </w:r>
        <w:r w:rsidRPr="00A1115A">
          <w:t xml:space="preserve">The lowest frequency of the downlink </w:t>
        </w:r>
        <w:r w:rsidRPr="00A1115A">
          <w:rPr>
            <w:i/>
          </w:rPr>
          <w:t>operating band</w:t>
        </w:r>
      </w:ins>
    </w:p>
    <w:p w14:paraId="77330E6D" w14:textId="77777777" w:rsidR="004A15F2" w:rsidRPr="00A1115A" w:rsidRDefault="004A15F2" w:rsidP="004A15F2">
      <w:pPr>
        <w:pStyle w:val="EW"/>
        <w:rPr>
          <w:ins w:id="26" w:author="Alexander Sayenko" w:date="2023-10-25T08:53:00Z"/>
        </w:rPr>
      </w:pPr>
      <w:ins w:id="27" w:author="Alexander Sayenko" w:date="2023-10-25T08:53:00Z">
        <w:r w:rsidRPr="00A1115A">
          <w:t>F</w:t>
        </w:r>
        <w:r w:rsidRPr="00A1115A">
          <w:rPr>
            <w:vertAlign w:val="subscript"/>
          </w:rPr>
          <w:t>DL_high</w:t>
        </w:r>
        <w:r w:rsidRPr="00A1115A">
          <w:rPr>
            <w:vertAlign w:val="subscript"/>
          </w:rPr>
          <w:tab/>
        </w:r>
        <w:r w:rsidRPr="00A1115A">
          <w:t xml:space="preserve">The highest frequency of the downlink </w:t>
        </w:r>
        <w:r w:rsidRPr="00A1115A">
          <w:rPr>
            <w:i/>
          </w:rPr>
          <w:t>operating band</w:t>
        </w:r>
      </w:ins>
    </w:p>
    <w:p w14:paraId="7CBD7503" w14:textId="77777777" w:rsidR="004A15F2" w:rsidRPr="00A1115A" w:rsidRDefault="004A15F2" w:rsidP="004A15F2">
      <w:pPr>
        <w:pStyle w:val="EW"/>
        <w:rPr>
          <w:ins w:id="28" w:author="Alexander Sayenko" w:date="2023-10-25T08:53:00Z"/>
        </w:rPr>
      </w:pPr>
      <w:ins w:id="29" w:author="Alexander Sayenko" w:date="2023-10-25T08:53:00Z">
        <w:r w:rsidRPr="00A1115A">
          <w:t>F</w:t>
        </w:r>
        <w:r w:rsidRPr="00A1115A">
          <w:rPr>
            <w:vertAlign w:val="subscript"/>
          </w:rPr>
          <w:t>UL_low</w:t>
        </w:r>
        <w:r w:rsidRPr="00A1115A">
          <w:rPr>
            <w:vertAlign w:val="subscript"/>
          </w:rPr>
          <w:tab/>
        </w:r>
        <w:r w:rsidRPr="00A1115A">
          <w:t xml:space="preserve">The lowest frequency of the uplink </w:t>
        </w:r>
        <w:r w:rsidRPr="00A1115A">
          <w:rPr>
            <w:i/>
          </w:rPr>
          <w:t>operating band</w:t>
        </w:r>
      </w:ins>
    </w:p>
    <w:p w14:paraId="0B3EF964" w14:textId="77777777" w:rsidR="004A15F2" w:rsidRDefault="004A15F2" w:rsidP="004A15F2">
      <w:pPr>
        <w:pStyle w:val="EW"/>
        <w:rPr>
          <w:ins w:id="30" w:author="Alexander Sayenko" w:date="2023-10-25T08:53:00Z"/>
          <w:i/>
        </w:rPr>
      </w:pPr>
      <w:ins w:id="31" w:author="Alexander Sayenko" w:date="2023-10-25T08:53:00Z">
        <w:r w:rsidRPr="00A1115A">
          <w:t>F</w:t>
        </w:r>
        <w:r w:rsidRPr="00A1115A">
          <w:rPr>
            <w:vertAlign w:val="subscript"/>
          </w:rPr>
          <w:t>UL_high</w:t>
        </w:r>
        <w:r w:rsidRPr="00A1115A">
          <w:rPr>
            <w:vertAlign w:val="subscript"/>
          </w:rPr>
          <w:tab/>
        </w:r>
        <w:r w:rsidRPr="00A1115A">
          <w:t xml:space="preserve">The highest frequency of the uplink </w:t>
        </w:r>
        <w:r w:rsidRPr="00A1115A">
          <w:rPr>
            <w:i/>
          </w:rPr>
          <w:t>operating band</w:t>
        </w:r>
      </w:ins>
    </w:p>
    <w:p w14:paraId="09F22A34" w14:textId="77777777" w:rsidR="004A15F2" w:rsidRDefault="004A15F2" w:rsidP="004A15F2">
      <w:pPr>
        <w:pStyle w:val="EW"/>
        <w:rPr>
          <w:ins w:id="32" w:author="Alexander Sayenko" w:date="2023-10-25T08:53:00Z"/>
          <w:rFonts w:eastAsia="Yu Mincho"/>
        </w:rPr>
      </w:pPr>
      <w:ins w:id="33" w:author="Alexander Sayenko" w:date="2023-10-25T08:53:00Z">
        <w:r w:rsidRPr="00A1115A">
          <w:t>F</w:t>
        </w:r>
        <w:r w:rsidRPr="00A1115A">
          <w:rPr>
            <w:vertAlign w:val="subscript"/>
          </w:rPr>
          <w:t>Interferer</w:t>
        </w:r>
        <w:r w:rsidRPr="00A1115A">
          <w:rPr>
            <w:vertAlign w:val="subscript"/>
          </w:rPr>
          <w:tab/>
        </w:r>
        <w:r w:rsidRPr="00A1115A">
          <w:t>Frequency of the interferer</w:t>
        </w:r>
        <w:r w:rsidRPr="00A1115A">
          <w:rPr>
            <w:rFonts w:eastAsia="Yu Mincho"/>
          </w:rPr>
          <w:t xml:space="preserve"> </w:t>
        </w:r>
      </w:ins>
    </w:p>
    <w:p w14:paraId="2A49BB33" w14:textId="77777777" w:rsidR="004A15F2" w:rsidRDefault="004A15F2" w:rsidP="004A15F2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  <w:rPr>
          <w:ins w:id="34" w:author="Alexander Sayenko" w:date="2023-10-25T08:53:00Z"/>
        </w:rPr>
      </w:pPr>
      <w:ins w:id="35" w:author="Alexander Sayenko" w:date="2023-10-25T08:53:00Z">
        <w:r w:rsidRPr="00A1115A">
          <w:t>F</w:t>
        </w:r>
        <w:r w:rsidRPr="00A1115A">
          <w:rPr>
            <w:vertAlign w:val="subscript"/>
          </w:rPr>
          <w:t xml:space="preserve">Interferer </w:t>
        </w:r>
        <w:r w:rsidRPr="00A1115A">
          <w:t>(offset)</w:t>
        </w:r>
        <w:r w:rsidRPr="00A1115A">
          <w:tab/>
          <w:t>Frequency offset of the interferer (between the center frequency of the interferer and the carrier frequency of the carrier measured)</w:t>
        </w:r>
      </w:ins>
    </w:p>
    <w:p w14:paraId="699F50BE" w14:textId="77777777" w:rsidR="004A15F2" w:rsidRDefault="004A15F2" w:rsidP="004A15F2">
      <w:pPr>
        <w:pStyle w:val="EW"/>
        <w:rPr>
          <w:ins w:id="36" w:author="Alexander Sayenko" w:date="2023-10-25T08:53:00Z"/>
        </w:rPr>
      </w:pPr>
      <w:ins w:id="37" w:author="Alexander Sayenko" w:date="2023-10-25T08:53:00Z">
        <w:r w:rsidRPr="00A1115A">
          <w:t>F</w:t>
        </w:r>
        <w:r w:rsidRPr="00A1115A">
          <w:rPr>
            <w:vertAlign w:val="subscript"/>
          </w:rPr>
          <w:t>Ioffset</w:t>
        </w:r>
        <w:r w:rsidRPr="00A1115A">
          <w:rPr>
            <w:vertAlign w:val="subscript"/>
          </w:rPr>
          <w:tab/>
        </w:r>
        <w:r w:rsidRPr="00A1115A">
          <w:t>Frequency offset of the interferer (between the center frequency of the interferer and the closest edge of the carrier measured)</w:t>
        </w:r>
      </w:ins>
    </w:p>
    <w:p w14:paraId="1FE9723A" w14:textId="77777777" w:rsidR="004A15F2" w:rsidRPr="005869D6" w:rsidRDefault="004A15F2" w:rsidP="004A15F2">
      <w:pPr>
        <w:pStyle w:val="EW"/>
        <w:rPr>
          <w:ins w:id="38" w:author="Alexander Sayenko" w:date="2023-10-25T08:53:00Z"/>
        </w:rPr>
      </w:pPr>
      <w:ins w:id="39" w:author="Alexander Sayenko" w:date="2023-10-25T08:53:00Z">
        <w:r w:rsidRPr="00B93D8D">
          <w:t>F</w:t>
        </w:r>
        <w:r w:rsidRPr="00B93D8D">
          <w:rPr>
            <w:vertAlign w:val="subscript"/>
          </w:rPr>
          <w:t>OOB</w:t>
        </w:r>
        <w:r>
          <w:rPr>
            <w:vertAlign w:val="subscript"/>
          </w:rPr>
          <w:tab/>
        </w:r>
        <w:r w:rsidRPr="00A1115A">
          <w:t>The boundary between the NR</w:t>
        </w:r>
        <w:r w:rsidRPr="00A1115A">
          <w:rPr>
            <w:rFonts w:hint="eastAsia"/>
          </w:rPr>
          <w:t xml:space="preserve"> </w:t>
        </w:r>
        <w:r w:rsidRPr="00A1115A">
          <w:t>out of band emission and spurious emission domains</w:t>
        </w:r>
      </w:ins>
    </w:p>
    <w:p w14:paraId="59CFCF72" w14:textId="77777777" w:rsidR="004A15F2" w:rsidRPr="00A1115A" w:rsidRDefault="004A15F2" w:rsidP="004A15F2">
      <w:pPr>
        <w:pStyle w:val="EW"/>
        <w:rPr>
          <w:ins w:id="40" w:author="Alexander Sayenko" w:date="2023-10-25T08:53:00Z"/>
          <w:rFonts w:eastAsia="Yu Mincho"/>
        </w:rPr>
      </w:pPr>
      <w:ins w:id="41" w:author="Alexander Sayenko" w:date="2023-10-25T08:53:00Z">
        <w:r w:rsidRPr="00A1115A">
          <w:rPr>
            <w:rFonts w:eastAsia="Yu Mincho"/>
          </w:rPr>
          <w:t>F</w:t>
        </w:r>
        <w:r w:rsidRPr="00A1115A">
          <w:rPr>
            <w:rFonts w:eastAsia="Yu Mincho"/>
            <w:vertAlign w:val="subscript"/>
          </w:rPr>
          <w:t>REF</w:t>
        </w:r>
        <w:r w:rsidRPr="00A1115A">
          <w:rPr>
            <w:rFonts w:eastAsia="Yu Mincho"/>
          </w:rPr>
          <w:tab/>
          <w:t>RF reference frequency</w:t>
        </w:r>
      </w:ins>
    </w:p>
    <w:p w14:paraId="145620FB" w14:textId="77777777" w:rsidR="004A15F2" w:rsidRDefault="004A15F2" w:rsidP="004A15F2">
      <w:pPr>
        <w:pStyle w:val="EW"/>
        <w:rPr>
          <w:ins w:id="42" w:author="Alexander Sayenko" w:date="2023-10-25T08:53:00Z"/>
          <w:vertAlign w:val="subscript"/>
        </w:rPr>
      </w:pPr>
      <w:ins w:id="43" w:author="Alexander Sayenko" w:date="2023-10-25T08:53:00Z">
        <w:r w:rsidRPr="00A1115A">
          <w:t>F</w:t>
        </w:r>
        <w:r w:rsidRPr="00A1115A">
          <w:rPr>
            <w:vertAlign w:val="subscript"/>
          </w:rPr>
          <w:t>REF-Offs</w:t>
        </w:r>
        <w:r w:rsidRPr="00A1115A">
          <w:rPr>
            <w:vertAlign w:val="subscript"/>
          </w:rPr>
          <w:tab/>
        </w:r>
        <w:r w:rsidRPr="00A1115A">
          <w:t>Offset used for calculating F</w:t>
        </w:r>
        <w:r w:rsidRPr="00A1115A">
          <w:rPr>
            <w:vertAlign w:val="subscript"/>
          </w:rPr>
          <w:t>REF</w:t>
        </w:r>
      </w:ins>
    </w:p>
    <w:p w14:paraId="473C0B7C" w14:textId="77777777" w:rsidR="004A15F2" w:rsidRPr="00A1115A" w:rsidRDefault="004A15F2" w:rsidP="004A15F2">
      <w:pPr>
        <w:pStyle w:val="EW"/>
        <w:rPr>
          <w:ins w:id="44" w:author="Alexander Sayenko" w:date="2023-10-25T08:53:00Z"/>
        </w:rPr>
      </w:pPr>
      <w:ins w:id="45" w:author="Alexander Sayenko" w:date="2023-10-25T08:53:00Z">
        <w:r w:rsidRPr="00A1115A">
          <w:rPr>
            <w:rFonts w:cs="Arial"/>
            <w:kern w:val="2"/>
          </w:rPr>
          <w:t>F</w:t>
        </w:r>
        <w:r w:rsidRPr="00A1115A">
          <w:rPr>
            <w:rFonts w:cs="Arial"/>
            <w:kern w:val="2"/>
            <w:vertAlign w:val="subscript"/>
          </w:rPr>
          <w:t>uw</w:t>
        </w:r>
        <w:r w:rsidRPr="00A1115A">
          <w:rPr>
            <w:rFonts w:cs="Arial"/>
            <w:kern w:val="2"/>
          </w:rPr>
          <w:t xml:space="preserve"> (offset</w:t>
        </w:r>
        <w:r w:rsidRPr="00A1115A">
          <w:rPr>
            <w:rFonts w:cs="Arial" w:hint="eastAsia"/>
            <w:kern w:val="2"/>
          </w:rPr>
          <w:t>)</w:t>
        </w:r>
        <w:r w:rsidRPr="00A1115A">
          <w:rPr>
            <w:rFonts w:cs="Arial"/>
            <w:kern w:val="2"/>
          </w:rPr>
          <w:tab/>
        </w:r>
        <w:r w:rsidRPr="00A1115A">
          <w:rPr>
            <w:rFonts w:cs="Arial"/>
          </w:rPr>
          <w:t>The frequency separation of the center frequency of the carrier closest to the interferer and the center frequency of the interferer</w:t>
        </w:r>
      </w:ins>
    </w:p>
    <w:p w14:paraId="659166C4" w14:textId="77777777" w:rsidR="004A15F2" w:rsidRDefault="004A15F2" w:rsidP="004A15F2">
      <w:pPr>
        <w:pStyle w:val="EW"/>
        <w:rPr>
          <w:ins w:id="46" w:author="Alexander Sayenko" w:date="2023-10-25T08:53:00Z"/>
        </w:rPr>
      </w:pPr>
      <w:ins w:id="47" w:author="Alexander Sayenko" w:date="2023-10-25T08:53:00Z">
        <w:r w:rsidRPr="00A1115A">
          <w:t>N</w:t>
        </w:r>
        <w:r w:rsidRPr="00A1115A">
          <w:rPr>
            <w:vertAlign w:val="subscript"/>
          </w:rPr>
          <w:t>RB</w:t>
        </w:r>
        <w:r w:rsidRPr="00A1115A">
          <w:tab/>
          <w:t>Transmission bandwidth configuration, expressed in units of resource blocks</w:t>
        </w:r>
        <w:r w:rsidRPr="004D3578" w:rsidDel="000E270C">
          <w:t xml:space="preserve"> </w:t>
        </w:r>
      </w:ins>
    </w:p>
    <w:p w14:paraId="16205B6D" w14:textId="77777777" w:rsidR="004A15F2" w:rsidRPr="00A1115A" w:rsidRDefault="004A15F2" w:rsidP="004A15F2">
      <w:pPr>
        <w:pStyle w:val="EW"/>
        <w:rPr>
          <w:ins w:id="48" w:author="Alexander Sayenko" w:date="2023-10-25T08:53:00Z"/>
        </w:rPr>
      </w:pPr>
      <w:ins w:id="49" w:author="Alexander Sayenko" w:date="2023-10-25T08:53:00Z">
        <w:r w:rsidRPr="00C84494">
          <w:rPr>
            <w:rFonts w:eastAsia="Yu Mincho"/>
          </w:rPr>
          <w:t>N</w:t>
        </w:r>
        <w:r w:rsidRPr="00C84494">
          <w:rPr>
            <w:rFonts w:eastAsia="Yu Mincho"/>
            <w:vertAlign w:val="subscript"/>
          </w:rPr>
          <w:t>REF</w:t>
        </w:r>
        <w:r>
          <w:rPr>
            <w:rFonts w:eastAsia="Yu Mincho"/>
            <w:vertAlign w:val="subscript"/>
          </w:rPr>
          <w:tab/>
        </w:r>
        <w:r w:rsidRPr="00A1115A">
          <w:t>NR Absolute Radio Frequency Channel Number (NR-ARFCN)</w:t>
        </w:r>
      </w:ins>
    </w:p>
    <w:p w14:paraId="72601F7D" w14:textId="77777777" w:rsidR="004A15F2" w:rsidRPr="00A1115A" w:rsidRDefault="004A15F2" w:rsidP="004A15F2">
      <w:pPr>
        <w:pStyle w:val="EW"/>
        <w:rPr>
          <w:ins w:id="50" w:author="Alexander Sayenko" w:date="2023-10-25T08:53:00Z"/>
        </w:rPr>
      </w:pPr>
      <w:ins w:id="51" w:author="Alexander Sayenko" w:date="2023-10-25T08:53:00Z">
        <w:r w:rsidRPr="00A1115A">
          <w:t>N</w:t>
        </w:r>
        <w:r w:rsidRPr="00A1115A">
          <w:rPr>
            <w:vertAlign w:val="subscript"/>
          </w:rPr>
          <w:t>REF-Offs</w:t>
        </w:r>
        <w:r w:rsidRPr="00A1115A">
          <w:tab/>
          <w:t>Offset used for calculating N</w:t>
        </w:r>
        <w:r w:rsidRPr="00A1115A">
          <w:rPr>
            <w:vertAlign w:val="subscript"/>
          </w:rPr>
          <w:t>REF</w:t>
        </w:r>
      </w:ins>
    </w:p>
    <w:p w14:paraId="6CA4F5C5" w14:textId="77777777" w:rsidR="004A15F2" w:rsidRDefault="004A15F2" w:rsidP="004A15F2">
      <w:pPr>
        <w:pStyle w:val="EW"/>
        <w:rPr>
          <w:ins w:id="52" w:author="Alexander Sayenko" w:date="2023-10-25T08:53:00Z"/>
        </w:rPr>
      </w:pPr>
      <w:ins w:id="53" w:author="Alexander Sayenko" w:date="2023-10-25T08:53:00Z">
        <w:r w:rsidRPr="00A1115A">
          <w:t>P</w:t>
        </w:r>
        <w:r w:rsidRPr="00A1115A">
          <w:rPr>
            <w:vertAlign w:val="subscript"/>
          </w:rPr>
          <w:t>Interferer</w:t>
        </w:r>
        <w:r w:rsidRPr="00A1115A">
          <w:tab/>
          <w:t>Modulated mean power of the interferer</w:t>
        </w:r>
      </w:ins>
    </w:p>
    <w:p w14:paraId="0F756E0C" w14:textId="77777777" w:rsidR="004A15F2" w:rsidRPr="00A1115A" w:rsidRDefault="004A15F2" w:rsidP="004A15F2">
      <w:pPr>
        <w:pStyle w:val="EW"/>
        <w:rPr>
          <w:ins w:id="54" w:author="Alexander Sayenko" w:date="2023-10-25T08:53:00Z"/>
        </w:rPr>
      </w:pPr>
      <w:ins w:id="55" w:author="Alexander Sayenko" w:date="2023-10-25T08:53:00Z">
        <w:r w:rsidRPr="00A1115A">
          <w:t>P</w:t>
        </w:r>
        <w:r w:rsidRPr="00464183">
          <w:rPr>
            <w:vertAlign w:val="subscript"/>
          </w:rPr>
          <w:t>uw</w:t>
        </w:r>
        <w:r w:rsidRPr="00A1115A">
          <w:tab/>
          <w:t>Power of an un</w:t>
        </w:r>
        <w:r w:rsidRPr="00A1115A">
          <w:rPr>
            <w:rFonts w:cs="Vrinda"/>
            <w:lang w:bidi="bn-IN"/>
          </w:rPr>
          <w:t>wanted DL signal</w:t>
        </w:r>
      </w:ins>
    </w:p>
    <w:p w14:paraId="6E804F05" w14:textId="0AD5A9C1" w:rsidR="004A15F2" w:rsidRPr="004D3578" w:rsidRDefault="004A15F2" w:rsidP="004A15F2">
      <w:pPr>
        <w:pStyle w:val="EW"/>
      </w:pPr>
      <w:del w:id="56" w:author="Alexander Sayenko" w:date="2023-10-25T08:53:00Z">
        <w:r w:rsidRPr="004D3578" w:rsidDel="004A15F2">
          <w:delText>&lt;symbol&gt;</w:delText>
        </w:r>
        <w:r w:rsidRPr="004D3578" w:rsidDel="004A15F2">
          <w:tab/>
          <w:delText>&lt;Explanation&gt;</w:delText>
        </w:r>
      </w:del>
    </w:p>
    <w:p w14:paraId="4B645772" w14:textId="77777777" w:rsidR="004A15F2" w:rsidRPr="004D3578" w:rsidRDefault="004A15F2" w:rsidP="004A15F2">
      <w:pPr>
        <w:pStyle w:val="EW"/>
      </w:pPr>
    </w:p>
    <w:p w14:paraId="637B8827" w14:textId="77777777" w:rsidR="004A15F2" w:rsidRPr="004D3578" w:rsidRDefault="004A15F2" w:rsidP="004A15F2">
      <w:pPr>
        <w:pStyle w:val="Heading2"/>
      </w:pPr>
      <w:bookmarkStart w:id="57" w:name="_Toc127564076"/>
      <w:bookmarkStart w:id="58" w:name="_Toc145660309"/>
      <w:r w:rsidRPr="004D3578">
        <w:lastRenderedPageBreak/>
        <w:t>3.3</w:t>
      </w:r>
      <w:r w:rsidRPr="004D3578">
        <w:tab/>
        <w:t>Abbreviations</w:t>
      </w:r>
      <w:bookmarkEnd w:id="57"/>
      <w:bookmarkEnd w:id="58"/>
    </w:p>
    <w:p w14:paraId="152334E9" w14:textId="77777777" w:rsidR="004A15F2" w:rsidRPr="004D3578" w:rsidRDefault="004A15F2" w:rsidP="004A15F2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5046E9E8" w14:textId="77777777" w:rsidR="00D54AE1" w:rsidRDefault="00D54AE1" w:rsidP="00D54AE1">
      <w:pPr>
        <w:pStyle w:val="EW"/>
        <w:rPr>
          <w:ins w:id="59" w:author="Alexander Sayenko" w:date="2023-10-25T08:55:00Z"/>
        </w:rPr>
      </w:pPr>
      <w:ins w:id="60" w:author="Alexander Sayenko" w:date="2023-10-25T08:55:00Z">
        <w:r>
          <w:rPr>
            <w:rFonts w:hint="eastAsia"/>
          </w:rPr>
          <w:t>ACL</w:t>
        </w:r>
        <w:r>
          <w:t>R</w:t>
        </w:r>
        <w:r>
          <w:tab/>
        </w:r>
        <w:r w:rsidRPr="000107AF">
          <w:t>Adjacent Channel Leakage Ratio</w:t>
        </w:r>
      </w:ins>
    </w:p>
    <w:p w14:paraId="4B884332" w14:textId="77777777" w:rsidR="00D54AE1" w:rsidRPr="00A1115A" w:rsidRDefault="00D54AE1" w:rsidP="00D54AE1">
      <w:pPr>
        <w:pStyle w:val="EW"/>
        <w:rPr>
          <w:ins w:id="61" w:author="Alexander Sayenko" w:date="2023-10-25T08:55:00Z"/>
        </w:rPr>
      </w:pPr>
      <w:ins w:id="62" w:author="Alexander Sayenko" w:date="2023-10-25T08:55:00Z">
        <w:r w:rsidRPr="00A1115A">
          <w:t>ACS</w:t>
        </w:r>
        <w:r w:rsidRPr="00A1115A">
          <w:tab/>
          <w:t>Adjacent Channel Selectivity</w:t>
        </w:r>
      </w:ins>
    </w:p>
    <w:p w14:paraId="4586ADCE" w14:textId="77777777" w:rsidR="00D54AE1" w:rsidRPr="00A1115A" w:rsidRDefault="00D54AE1" w:rsidP="00D54AE1">
      <w:pPr>
        <w:pStyle w:val="EW"/>
        <w:rPr>
          <w:ins w:id="63" w:author="Alexander Sayenko" w:date="2023-10-25T08:55:00Z"/>
        </w:rPr>
      </w:pPr>
      <w:ins w:id="64" w:author="Alexander Sayenko" w:date="2023-10-25T08:55:00Z">
        <w:r w:rsidRPr="00A1115A">
          <w:t>A-MPR</w:t>
        </w:r>
        <w:r w:rsidRPr="00A1115A">
          <w:tab/>
          <w:t>Additional Maximum Power Reduction</w:t>
        </w:r>
      </w:ins>
    </w:p>
    <w:p w14:paraId="5AC68D1A" w14:textId="77777777" w:rsidR="00D54AE1" w:rsidRPr="00A1115A" w:rsidRDefault="00D54AE1" w:rsidP="00D54AE1">
      <w:pPr>
        <w:pStyle w:val="EW"/>
        <w:rPr>
          <w:ins w:id="65" w:author="Alexander Sayenko" w:date="2023-10-25T08:55:00Z"/>
        </w:rPr>
      </w:pPr>
      <w:ins w:id="66" w:author="Alexander Sayenko" w:date="2023-10-25T08:55:00Z">
        <w:r w:rsidRPr="00A1115A">
          <w:t>BW</w:t>
        </w:r>
        <w:r w:rsidRPr="00A1115A">
          <w:tab/>
          <w:t>Bandwidth</w:t>
        </w:r>
      </w:ins>
    </w:p>
    <w:p w14:paraId="0E201369" w14:textId="77777777" w:rsidR="00D54AE1" w:rsidRPr="004E7401" w:rsidRDefault="00D54AE1" w:rsidP="00D54AE1">
      <w:pPr>
        <w:pStyle w:val="EW"/>
        <w:rPr>
          <w:ins w:id="67" w:author="Alexander Sayenko" w:date="2023-10-25T08:55:00Z"/>
        </w:rPr>
      </w:pPr>
      <w:ins w:id="68" w:author="Alexander Sayenko" w:date="2023-10-25T08:55:00Z">
        <w:r w:rsidRPr="00A1115A">
          <w:t>BWP</w:t>
        </w:r>
        <w:r w:rsidRPr="00A1115A">
          <w:tab/>
          <w:t>Bandwidth Part</w:t>
        </w:r>
      </w:ins>
    </w:p>
    <w:p w14:paraId="7F956B5F" w14:textId="77777777" w:rsidR="00D54AE1" w:rsidRPr="00A1115A" w:rsidRDefault="00D54AE1" w:rsidP="00D54AE1">
      <w:pPr>
        <w:pStyle w:val="EW"/>
        <w:rPr>
          <w:ins w:id="69" w:author="Alexander Sayenko" w:date="2023-10-25T08:55:00Z"/>
        </w:rPr>
      </w:pPr>
      <w:ins w:id="70" w:author="Alexander Sayenko" w:date="2023-10-25T08:55:00Z">
        <w:r w:rsidRPr="00A1115A">
          <w:t>CP-OFDM</w:t>
        </w:r>
        <w:r w:rsidRPr="00A1115A">
          <w:tab/>
          <w:t>Cyclic Prefix-OFDM</w:t>
        </w:r>
      </w:ins>
    </w:p>
    <w:p w14:paraId="22451F9D" w14:textId="77777777" w:rsidR="00D54AE1" w:rsidRPr="00A1115A" w:rsidRDefault="00D54AE1" w:rsidP="00D54AE1">
      <w:pPr>
        <w:pStyle w:val="EW"/>
        <w:rPr>
          <w:ins w:id="71" w:author="Alexander Sayenko" w:date="2023-10-25T08:55:00Z"/>
        </w:rPr>
      </w:pPr>
      <w:ins w:id="72" w:author="Alexander Sayenko" w:date="2023-10-25T08:55:00Z">
        <w:r w:rsidRPr="00A1115A">
          <w:t>CW</w:t>
        </w:r>
        <w:r w:rsidRPr="00A1115A">
          <w:tab/>
          <w:t>Continuous Wave</w:t>
        </w:r>
      </w:ins>
    </w:p>
    <w:p w14:paraId="50DA8680" w14:textId="77777777" w:rsidR="00D54AE1" w:rsidRPr="00A1115A" w:rsidRDefault="00D54AE1" w:rsidP="00D54AE1">
      <w:pPr>
        <w:pStyle w:val="EW"/>
        <w:rPr>
          <w:ins w:id="73" w:author="Alexander Sayenko" w:date="2023-10-25T08:55:00Z"/>
        </w:rPr>
      </w:pPr>
      <w:ins w:id="74" w:author="Alexander Sayenko" w:date="2023-10-25T08:55:00Z">
        <w:r w:rsidRPr="00A1115A">
          <w:rPr>
            <w:rFonts w:hint="eastAsia"/>
          </w:rPr>
          <w:t>DFT-s-OFDM</w:t>
        </w:r>
        <w:r w:rsidRPr="00A1115A">
          <w:rPr>
            <w:rFonts w:hint="eastAsia"/>
          </w:rPr>
          <w:tab/>
          <w:t>D</w:t>
        </w:r>
        <w:r w:rsidRPr="00A1115A">
          <w:t>iscrete Fourier Transform-spread-OFDM</w:t>
        </w:r>
      </w:ins>
    </w:p>
    <w:p w14:paraId="3F3E9F7E" w14:textId="77777777" w:rsidR="00D54AE1" w:rsidRPr="00A1115A" w:rsidRDefault="00D54AE1" w:rsidP="00D54AE1">
      <w:pPr>
        <w:pStyle w:val="EW"/>
        <w:rPr>
          <w:ins w:id="75" w:author="Alexander Sayenko" w:date="2023-10-25T08:55:00Z"/>
          <w:rFonts w:cs="v4.2.0"/>
        </w:rPr>
      </w:pPr>
      <w:ins w:id="76" w:author="Alexander Sayenko" w:date="2023-10-25T08:55:00Z">
        <w:r w:rsidRPr="00A1115A">
          <w:rPr>
            <w:rFonts w:cs="v4.2.0"/>
          </w:rPr>
          <w:t>EIRP</w:t>
        </w:r>
        <w:r w:rsidRPr="00A1115A">
          <w:rPr>
            <w:rFonts w:cs="v4.2.0"/>
          </w:rPr>
          <w:tab/>
          <w:t>Equivalent Isotropically Radiated Power</w:t>
        </w:r>
      </w:ins>
    </w:p>
    <w:p w14:paraId="60796FED" w14:textId="77777777" w:rsidR="00D54AE1" w:rsidRPr="00A1115A" w:rsidRDefault="00D54AE1" w:rsidP="00D54AE1">
      <w:pPr>
        <w:pStyle w:val="EW"/>
        <w:rPr>
          <w:ins w:id="77" w:author="Alexander Sayenko" w:date="2023-10-25T08:55:00Z"/>
          <w:rFonts w:cs="v4.2.0"/>
        </w:rPr>
      </w:pPr>
      <w:ins w:id="78" w:author="Alexander Sayenko" w:date="2023-10-25T08:55:00Z">
        <w:r w:rsidRPr="00A1115A">
          <w:rPr>
            <w:rFonts w:cs="v4.2.0"/>
          </w:rPr>
          <w:t>EVM</w:t>
        </w:r>
        <w:r w:rsidRPr="00A1115A">
          <w:rPr>
            <w:rFonts w:cs="v4.2.0"/>
          </w:rPr>
          <w:tab/>
          <w:t>Error Vector Magnitude</w:t>
        </w:r>
      </w:ins>
    </w:p>
    <w:p w14:paraId="2DC7B80E" w14:textId="77777777" w:rsidR="00D54AE1" w:rsidRPr="00A1115A" w:rsidRDefault="00D54AE1" w:rsidP="00D54AE1">
      <w:pPr>
        <w:pStyle w:val="EW"/>
        <w:rPr>
          <w:ins w:id="79" w:author="Alexander Sayenko" w:date="2023-10-25T08:55:00Z"/>
        </w:rPr>
      </w:pPr>
      <w:ins w:id="80" w:author="Alexander Sayenko" w:date="2023-10-25T08:55:00Z">
        <w:r w:rsidRPr="00A1115A">
          <w:t>FR</w:t>
        </w:r>
        <w:r w:rsidRPr="00A1115A">
          <w:tab/>
          <w:t>Frequency Range</w:t>
        </w:r>
      </w:ins>
    </w:p>
    <w:p w14:paraId="61ECCC92" w14:textId="77777777" w:rsidR="00D54AE1" w:rsidRDefault="00D54AE1" w:rsidP="00D54AE1">
      <w:pPr>
        <w:pStyle w:val="EW"/>
        <w:rPr>
          <w:ins w:id="81" w:author="Alexander Sayenko" w:date="2023-11-15T14:24:00Z"/>
        </w:rPr>
      </w:pPr>
      <w:ins w:id="82" w:author="Alexander Sayenko" w:date="2023-10-25T08:55:00Z">
        <w:r w:rsidRPr="00A1115A">
          <w:t>FRC</w:t>
        </w:r>
        <w:r w:rsidRPr="00A1115A">
          <w:tab/>
          <w:t>Fixed Reference Channel</w:t>
        </w:r>
      </w:ins>
    </w:p>
    <w:p w14:paraId="21C251DA" w14:textId="59B2317A" w:rsidR="00254B54" w:rsidRPr="00A1115A" w:rsidRDefault="00254B54" w:rsidP="00254B54">
      <w:pPr>
        <w:pStyle w:val="EW"/>
        <w:rPr>
          <w:ins w:id="83" w:author="Alexander Sayenko" w:date="2023-10-25T08:55:00Z"/>
        </w:rPr>
      </w:pPr>
      <w:ins w:id="84" w:author="Alexander Sayenko" w:date="2023-11-15T14:24:00Z">
        <w:r w:rsidRPr="00450CE8">
          <w:t>GEO</w:t>
        </w:r>
        <w:r w:rsidRPr="00450CE8">
          <w:tab/>
        </w:r>
        <w:r>
          <w:t>Geosynchronous Earth Orbit</w:t>
        </w:r>
      </w:ins>
    </w:p>
    <w:p w14:paraId="0C70F38E" w14:textId="77777777" w:rsidR="00D54AE1" w:rsidRDefault="00D54AE1" w:rsidP="00D54AE1">
      <w:pPr>
        <w:pStyle w:val="EW"/>
        <w:rPr>
          <w:ins w:id="85" w:author="Alexander Sayenko" w:date="2023-10-25T08:55:00Z"/>
        </w:rPr>
      </w:pPr>
      <w:ins w:id="86" w:author="Alexander Sayenko" w:date="2023-10-25T08:55:00Z">
        <w:r w:rsidRPr="00A1115A">
          <w:t>GSCN</w:t>
        </w:r>
        <w:r w:rsidRPr="00A1115A">
          <w:tab/>
          <w:t>Global Synchronization Channel Number</w:t>
        </w:r>
      </w:ins>
    </w:p>
    <w:p w14:paraId="643C3EB0" w14:textId="77777777" w:rsidR="00D54AE1" w:rsidRDefault="00D54AE1" w:rsidP="00D54AE1">
      <w:pPr>
        <w:pStyle w:val="EW"/>
        <w:rPr>
          <w:ins w:id="87" w:author="Alexander Sayenko" w:date="2023-10-25T08:55:00Z"/>
        </w:rPr>
      </w:pPr>
      <w:ins w:id="88" w:author="Alexander Sayenko" w:date="2023-10-25T08:55:00Z">
        <w:r w:rsidRPr="00A1115A">
          <w:rPr>
            <w:rFonts w:hint="eastAsia"/>
          </w:rPr>
          <w:t>IBB</w:t>
        </w:r>
        <w:r w:rsidRPr="00A1115A">
          <w:rPr>
            <w:rFonts w:hint="eastAsia"/>
          </w:rPr>
          <w:tab/>
          <w:t>In</w:t>
        </w:r>
        <w:r w:rsidRPr="00A1115A">
          <w:t>-band Blocking</w:t>
        </w:r>
      </w:ins>
    </w:p>
    <w:p w14:paraId="763DD74D" w14:textId="77777777" w:rsidR="00D54AE1" w:rsidRDefault="00D54AE1" w:rsidP="00D54AE1">
      <w:pPr>
        <w:pStyle w:val="EW"/>
        <w:rPr>
          <w:ins w:id="89" w:author="Alexander Sayenko" w:date="2023-11-15T14:25:00Z"/>
        </w:rPr>
      </w:pPr>
      <w:ins w:id="90" w:author="Alexander Sayenko" w:date="2023-10-25T08:55:00Z">
        <w:r>
          <w:rPr>
            <w:rFonts w:hint="eastAsia"/>
          </w:rPr>
          <w:t>ITU</w:t>
        </w:r>
        <w:r>
          <w:t>-R</w:t>
        </w:r>
        <w:r>
          <w:tab/>
        </w:r>
        <w:r w:rsidRPr="00A1115A">
          <w:t>Radiocommunication Sector of the International Telecommunication Union</w:t>
        </w:r>
      </w:ins>
    </w:p>
    <w:p w14:paraId="26EDDF21" w14:textId="167D34C4" w:rsidR="00254B54" w:rsidRDefault="00254B54" w:rsidP="00254B54">
      <w:pPr>
        <w:pStyle w:val="EW"/>
        <w:rPr>
          <w:ins w:id="91" w:author="Alexander Sayenko" w:date="2023-10-25T08:55:00Z"/>
        </w:rPr>
      </w:pPr>
      <w:ins w:id="92" w:author="Alexander Sayenko" w:date="2023-11-15T14:25:00Z">
        <w:r w:rsidRPr="00450CE8">
          <w:t>LEO</w:t>
        </w:r>
        <w:r w:rsidRPr="00450CE8">
          <w:tab/>
          <w:t>Low Earth Orbiting</w:t>
        </w:r>
      </w:ins>
    </w:p>
    <w:p w14:paraId="268F1B2E" w14:textId="77777777" w:rsidR="00D54AE1" w:rsidRPr="00A1115A" w:rsidRDefault="00D54AE1" w:rsidP="00D54AE1">
      <w:pPr>
        <w:pStyle w:val="EW"/>
        <w:rPr>
          <w:ins w:id="93" w:author="Alexander Sayenko" w:date="2023-10-25T08:55:00Z"/>
        </w:rPr>
      </w:pPr>
      <w:ins w:id="94" w:author="Alexander Sayenko" w:date="2023-10-25T08:55:00Z">
        <w:r w:rsidRPr="00A1115A">
          <w:t>MOP</w:t>
        </w:r>
        <w:r w:rsidRPr="00A1115A">
          <w:tab/>
          <w:t>Maximum Output Power</w:t>
        </w:r>
      </w:ins>
    </w:p>
    <w:p w14:paraId="5B127499" w14:textId="77777777" w:rsidR="00D54AE1" w:rsidRPr="00BB1F49" w:rsidRDefault="00D54AE1" w:rsidP="00D54AE1">
      <w:pPr>
        <w:pStyle w:val="EW"/>
        <w:rPr>
          <w:ins w:id="95" w:author="Alexander Sayenko" w:date="2023-10-25T08:55:00Z"/>
          <w:lang w:val="en-US"/>
        </w:rPr>
      </w:pPr>
      <w:ins w:id="96" w:author="Alexander Sayenko" w:date="2023-10-25T08:55:00Z">
        <w:r w:rsidRPr="00A1115A">
          <w:t>MPR</w:t>
        </w:r>
        <w:r w:rsidRPr="00A1115A">
          <w:tab/>
          <w:t>Allowed maximum power reduction</w:t>
        </w:r>
      </w:ins>
    </w:p>
    <w:p w14:paraId="6E0FF6F5" w14:textId="77777777" w:rsidR="00D54AE1" w:rsidRPr="00BB1F49" w:rsidRDefault="00D54AE1" w:rsidP="00D54AE1">
      <w:pPr>
        <w:pStyle w:val="EW"/>
        <w:rPr>
          <w:ins w:id="97" w:author="Alexander Sayenko" w:date="2023-10-25T08:55:00Z"/>
          <w:lang w:val="en-US"/>
        </w:rPr>
      </w:pPr>
      <w:ins w:id="98" w:author="Alexander Sayenko" w:date="2023-10-25T08:55:00Z">
        <w:r w:rsidRPr="00A1115A">
          <w:t>MSD</w:t>
        </w:r>
        <w:r w:rsidRPr="00A1115A">
          <w:tab/>
          <w:t>Maximum Sensitivity Degradation</w:t>
        </w:r>
      </w:ins>
    </w:p>
    <w:p w14:paraId="1912D3D6" w14:textId="77777777" w:rsidR="00D54AE1" w:rsidRPr="00A1115A" w:rsidRDefault="00D54AE1" w:rsidP="00D54AE1">
      <w:pPr>
        <w:pStyle w:val="EW"/>
        <w:rPr>
          <w:ins w:id="99" w:author="Alexander Sayenko" w:date="2023-10-25T08:55:00Z"/>
        </w:rPr>
      </w:pPr>
      <w:ins w:id="100" w:author="Alexander Sayenko" w:date="2023-10-25T08:55:00Z">
        <w:r w:rsidRPr="00A1115A">
          <w:t>NR</w:t>
        </w:r>
        <w:r w:rsidRPr="00A1115A">
          <w:tab/>
          <w:t>New Radio</w:t>
        </w:r>
      </w:ins>
    </w:p>
    <w:p w14:paraId="02557404" w14:textId="77777777" w:rsidR="00D54AE1" w:rsidRPr="00A1115A" w:rsidRDefault="00D54AE1" w:rsidP="00D54AE1">
      <w:pPr>
        <w:pStyle w:val="EW"/>
        <w:rPr>
          <w:ins w:id="101" w:author="Alexander Sayenko" w:date="2023-10-25T08:55:00Z"/>
        </w:rPr>
      </w:pPr>
      <w:ins w:id="102" w:author="Alexander Sayenko" w:date="2023-10-25T08:55:00Z">
        <w:r w:rsidRPr="00A1115A">
          <w:t>NR-ARFCN</w:t>
        </w:r>
        <w:r w:rsidRPr="00A1115A">
          <w:tab/>
          <w:t>NR Absolute Radio Frequency Channel Number</w:t>
        </w:r>
      </w:ins>
    </w:p>
    <w:p w14:paraId="23506491" w14:textId="77777777" w:rsidR="00D54AE1" w:rsidRDefault="00D54AE1" w:rsidP="00D54AE1">
      <w:pPr>
        <w:pStyle w:val="EW"/>
        <w:rPr>
          <w:ins w:id="103" w:author="Alexander Sayenko" w:date="2023-10-25T08:55:00Z"/>
        </w:rPr>
      </w:pPr>
      <w:ins w:id="104" w:author="Alexander Sayenko" w:date="2023-10-25T08:55:00Z">
        <w:r w:rsidRPr="00A1115A">
          <w:t>NS</w:t>
        </w:r>
        <w:r w:rsidRPr="00A1115A">
          <w:tab/>
          <w:t>Network Signalling</w:t>
        </w:r>
      </w:ins>
    </w:p>
    <w:p w14:paraId="5E2EE179" w14:textId="77777777" w:rsidR="00D54AE1" w:rsidRPr="004E7401" w:rsidRDefault="00D54AE1" w:rsidP="00D54AE1">
      <w:pPr>
        <w:pStyle w:val="EW"/>
        <w:rPr>
          <w:ins w:id="105" w:author="Alexander Sayenko" w:date="2023-10-25T08:55:00Z"/>
        </w:rPr>
      </w:pPr>
      <w:ins w:id="106" w:author="Alexander Sayenko" w:date="2023-10-25T08:55:00Z">
        <w:r w:rsidRPr="00450CE8">
          <w:t>NTN</w:t>
        </w:r>
        <w:r w:rsidRPr="00450CE8">
          <w:tab/>
          <w:t>Non-Terrestr</w:t>
        </w:r>
        <w:r>
          <w:t>ial Network</w:t>
        </w:r>
      </w:ins>
    </w:p>
    <w:p w14:paraId="7E662716" w14:textId="77777777" w:rsidR="00D54AE1" w:rsidRPr="00A1115A" w:rsidRDefault="00D54AE1" w:rsidP="00D54AE1">
      <w:pPr>
        <w:pStyle w:val="EW"/>
        <w:rPr>
          <w:ins w:id="107" w:author="Alexander Sayenko" w:date="2023-10-25T08:55:00Z"/>
        </w:rPr>
      </w:pPr>
      <w:ins w:id="108" w:author="Alexander Sayenko" w:date="2023-10-25T08:55:00Z">
        <w:r w:rsidRPr="00A1115A">
          <w:t>OOB</w:t>
        </w:r>
        <w:r w:rsidRPr="00A1115A">
          <w:tab/>
          <w:t>Out-of-band</w:t>
        </w:r>
      </w:ins>
    </w:p>
    <w:p w14:paraId="2FF66F8E" w14:textId="77777777" w:rsidR="00D54AE1" w:rsidRPr="00A1115A" w:rsidRDefault="00D54AE1" w:rsidP="00D54AE1">
      <w:pPr>
        <w:pStyle w:val="EW"/>
        <w:rPr>
          <w:ins w:id="109" w:author="Alexander Sayenko" w:date="2023-10-25T08:55:00Z"/>
          <w:b/>
        </w:rPr>
      </w:pPr>
      <w:ins w:id="110" w:author="Alexander Sayenko" w:date="2023-10-25T08:55:00Z">
        <w:r w:rsidRPr="00A1115A">
          <w:rPr>
            <w:rFonts w:hint="eastAsia"/>
          </w:rPr>
          <w:t>PRB</w:t>
        </w:r>
        <w:r w:rsidRPr="00A1115A">
          <w:rPr>
            <w:rFonts w:hint="eastAsia"/>
          </w:rPr>
          <w:tab/>
        </w:r>
        <w:r w:rsidRPr="00A1115A">
          <w:t>Physical Resource Block</w:t>
        </w:r>
      </w:ins>
    </w:p>
    <w:p w14:paraId="1C22581B" w14:textId="77777777" w:rsidR="00D54AE1" w:rsidRPr="00A1115A" w:rsidRDefault="00D54AE1" w:rsidP="00D54AE1">
      <w:pPr>
        <w:pStyle w:val="EW"/>
        <w:rPr>
          <w:ins w:id="111" w:author="Alexander Sayenko" w:date="2023-10-25T08:55:00Z"/>
        </w:rPr>
      </w:pPr>
      <w:ins w:id="112" w:author="Alexander Sayenko" w:date="2023-10-25T08:55:00Z">
        <w:r w:rsidRPr="00A1115A">
          <w:t>QAM</w:t>
        </w:r>
        <w:r w:rsidRPr="00A1115A">
          <w:tab/>
          <w:t>Quadrature Amplitude Modulation</w:t>
        </w:r>
      </w:ins>
    </w:p>
    <w:p w14:paraId="6C9ABC27" w14:textId="77777777" w:rsidR="00D54AE1" w:rsidRPr="00450CE8" w:rsidRDefault="00D54AE1" w:rsidP="00D54AE1">
      <w:pPr>
        <w:pStyle w:val="EW"/>
        <w:rPr>
          <w:ins w:id="113" w:author="Alexander Sayenko" w:date="2023-10-25T08:55:00Z"/>
        </w:rPr>
      </w:pPr>
      <w:ins w:id="114" w:author="Alexander Sayenko" w:date="2023-10-25T08:55:00Z">
        <w:r w:rsidRPr="00450CE8">
          <w:t>RAN</w:t>
        </w:r>
        <w:r w:rsidRPr="00450CE8">
          <w:tab/>
          <w:t>Radio Access Network</w:t>
        </w:r>
      </w:ins>
    </w:p>
    <w:p w14:paraId="073114CA" w14:textId="77777777" w:rsidR="00D54AE1" w:rsidRPr="00A1115A" w:rsidRDefault="00D54AE1" w:rsidP="00D54AE1">
      <w:pPr>
        <w:pStyle w:val="EW"/>
        <w:rPr>
          <w:ins w:id="115" w:author="Alexander Sayenko" w:date="2023-10-25T08:55:00Z"/>
        </w:rPr>
      </w:pPr>
      <w:ins w:id="116" w:author="Alexander Sayenko" w:date="2023-10-25T08:55:00Z">
        <w:r w:rsidRPr="00A1115A">
          <w:t>RE</w:t>
        </w:r>
        <w:r w:rsidRPr="00A1115A">
          <w:tab/>
          <w:t>Resource Element</w:t>
        </w:r>
      </w:ins>
    </w:p>
    <w:p w14:paraId="00F73D2A" w14:textId="77777777" w:rsidR="00D54AE1" w:rsidRPr="00A1115A" w:rsidRDefault="00D54AE1" w:rsidP="00D54AE1">
      <w:pPr>
        <w:pStyle w:val="EW"/>
        <w:rPr>
          <w:ins w:id="117" w:author="Alexander Sayenko" w:date="2023-10-25T08:55:00Z"/>
        </w:rPr>
      </w:pPr>
      <w:ins w:id="118" w:author="Alexander Sayenko" w:date="2023-10-25T08:55:00Z">
        <w:r w:rsidRPr="00A1115A">
          <w:t>REFSENS</w:t>
        </w:r>
        <w:r w:rsidRPr="00A1115A">
          <w:tab/>
          <w:t>R</w:t>
        </w:r>
        <w:r>
          <w:t>EF</w:t>
        </w:r>
        <w:r w:rsidRPr="00A1115A">
          <w:t>erence S</w:t>
        </w:r>
        <w:r>
          <w:t>ENS</w:t>
        </w:r>
        <w:r w:rsidRPr="00A1115A">
          <w:t>itivity</w:t>
        </w:r>
      </w:ins>
    </w:p>
    <w:p w14:paraId="27F21514" w14:textId="77777777" w:rsidR="00D54AE1" w:rsidRPr="00A1115A" w:rsidRDefault="00D54AE1" w:rsidP="00D54AE1">
      <w:pPr>
        <w:pStyle w:val="EW"/>
        <w:rPr>
          <w:ins w:id="119" w:author="Alexander Sayenko" w:date="2023-10-25T08:55:00Z"/>
        </w:rPr>
      </w:pPr>
      <w:ins w:id="120" w:author="Alexander Sayenko" w:date="2023-10-25T08:55:00Z">
        <w:r w:rsidRPr="00A1115A">
          <w:t>RF</w:t>
        </w:r>
        <w:r w:rsidRPr="00A1115A">
          <w:tab/>
          <w:t>Radio Frequency</w:t>
        </w:r>
      </w:ins>
    </w:p>
    <w:p w14:paraId="0D1F692D" w14:textId="77777777" w:rsidR="00D54AE1" w:rsidRPr="00A1115A" w:rsidRDefault="00D54AE1" w:rsidP="00D54AE1">
      <w:pPr>
        <w:pStyle w:val="EW"/>
        <w:rPr>
          <w:ins w:id="121" w:author="Alexander Sayenko" w:date="2023-10-25T08:55:00Z"/>
        </w:rPr>
      </w:pPr>
      <w:ins w:id="122" w:author="Alexander Sayenko" w:date="2023-10-25T08:55:00Z">
        <w:r w:rsidRPr="00A1115A">
          <w:t>RMS</w:t>
        </w:r>
        <w:r w:rsidRPr="00A1115A">
          <w:tab/>
          <w:t>Root Mean Square (value)</w:t>
        </w:r>
      </w:ins>
    </w:p>
    <w:p w14:paraId="4D4A6685" w14:textId="77777777" w:rsidR="00D54AE1" w:rsidRDefault="00D54AE1" w:rsidP="00D54AE1">
      <w:pPr>
        <w:pStyle w:val="EW"/>
        <w:rPr>
          <w:ins w:id="123" w:author="Alexander Sayenko" w:date="2023-10-25T08:55:00Z"/>
        </w:rPr>
      </w:pPr>
      <w:ins w:id="124" w:author="Alexander Sayenko" w:date="2023-10-25T08:55:00Z">
        <w:r>
          <w:t>RX</w:t>
        </w:r>
        <w:r w:rsidRPr="00A1115A">
          <w:tab/>
          <w:t>Receiver</w:t>
        </w:r>
      </w:ins>
    </w:p>
    <w:p w14:paraId="3A4BD179" w14:textId="77777777" w:rsidR="00D54AE1" w:rsidRPr="00A43FE1" w:rsidRDefault="00D54AE1" w:rsidP="00D54AE1">
      <w:pPr>
        <w:pStyle w:val="EW"/>
        <w:rPr>
          <w:ins w:id="125" w:author="Alexander Sayenko" w:date="2023-10-25T08:55:00Z"/>
        </w:rPr>
      </w:pPr>
      <w:ins w:id="126" w:author="Alexander Sayenko" w:date="2023-10-25T08:55:00Z">
        <w:r>
          <w:t>SAN</w:t>
        </w:r>
        <w:r>
          <w:tab/>
          <w:t>Satellite Access Node</w:t>
        </w:r>
      </w:ins>
    </w:p>
    <w:p w14:paraId="09AFE654" w14:textId="77777777" w:rsidR="00D54AE1" w:rsidRPr="00A1115A" w:rsidRDefault="00D54AE1" w:rsidP="00D54AE1">
      <w:pPr>
        <w:pStyle w:val="EW"/>
        <w:rPr>
          <w:ins w:id="127" w:author="Alexander Sayenko" w:date="2023-10-25T08:55:00Z"/>
        </w:rPr>
      </w:pPr>
      <w:ins w:id="128" w:author="Alexander Sayenko" w:date="2023-10-25T08:55:00Z">
        <w:r w:rsidRPr="00A1115A">
          <w:rPr>
            <w:rFonts w:hint="eastAsia"/>
          </w:rPr>
          <w:t>SC</w:t>
        </w:r>
        <w:r w:rsidRPr="00A1115A">
          <w:rPr>
            <w:rFonts w:hint="eastAsia"/>
          </w:rPr>
          <w:tab/>
          <w:t>Single Carrier</w:t>
        </w:r>
      </w:ins>
    </w:p>
    <w:p w14:paraId="3C23D00D" w14:textId="77777777" w:rsidR="00D54AE1" w:rsidRPr="00A1115A" w:rsidRDefault="00D54AE1" w:rsidP="00D54AE1">
      <w:pPr>
        <w:pStyle w:val="EW"/>
        <w:rPr>
          <w:ins w:id="129" w:author="Alexander Sayenko" w:date="2023-10-25T08:55:00Z"/>
        </w:rPr>
      </w:pPr>
      <w:ins w:id="130" w:author="Alexander Sayenko" w:date="2023-10-25T08:55:00Z">
        <w:r w:rsidRPr="00A1115A">
          <w:t>SCS</w:t>
        </w:r>
        <w:r w:rsidRPr="00A1115A">
          <w:tab/>
          <w:t>Subcarrier spacing</w:t>
        </w:r>
      </w:ins>
    </w:p>
    <w:p w14:paraId="44F14AA7" w14:textId="77777777" w:rsidR="00D54AE1" w:rsidRPr="00A1115A" w:rsidRDefault="00D54AE1" w:rsidP="00D54AE1">
      <w:pPr>
        <w:pStyle w:val="EW"/>
        <w:rPr>
          <w:ins w:id="131" w:author="Alexander Sayenko" w:date="2023-10-25T08:55:00Z"/>
        </w:rPr>
      </w:pPr>
      <w:ins w:id="132" w:author="Alexander Sayenko" w:date="2023-10-25T08:55:00Z">
        <w:r w:rsidRPr="00A1115A">
          <w:rPr>
            <w:rFonts w:hint="eastAsia"/>
          </w:rPr>
          <w:t>SEM</w:t>
        </w:r>
        <w:r w:rsidRPr="00A1115A">
          <w:rPr>
            <w:rFonts w:hint="eastAsia"/>
          </w:rPr>
          <w:tab/>
          <w:t>Spectrum Emission Mask</w:t>
        </w:r>
      </w:ins>
    </w:p>
    <w:p w14:paraId="77C9D0E4" w14:textId="77777777" w:rsidR="00D54AE1" w:rsidRPr="00A1115A" w:rsidRDefault="00D54AE1" w:rsidP="00D54AE1">
      <w:pPr>
        <w:pStyle w:val="EW"/>
        <w:rPr>
          <w:ins w:id="133" w:author="Alexander Sayenko" w:date="2023-10-25T08:55:00Z"/>
        </w:rPr>
      </w:pPr>
      <w:ins w:id="134" w:author="Alexander Sayenko" w:date="2023-10-25T08:55:00Z">
        <w:r w:rsidRPr="00A1115A">
          <w:t>SNR</w:t>
        </w:r>
        <w:r w:rsidRPr="00A1115A">
          <w:tab/>
          <w:t>Signal-to-Noise Ratio</w:t>
        </w:r>
      </w:ins>
    </w:p>
    <w:p w14:paraId="35A5AA1A" w14:textId="77777777" w:rsidR="00D54AE1" w:rsidRDefault="00D54AE1" w:rsidP="00D54AE1">
      <w:pPr>
        <w:pStyle w:val="EW"/>
        <w:rPr>
          <w:ins w:id="135" w:author="Alexander Sayenko" w:date="2023-10-25T08:55:00Z"/>
        </w:rPr>
      </w:pPr>
      <w:ins w:id="136" w:author="Alexander Sayenko" w:date="2023-10-25T08:55:00Z">
        <w:r w:rsidRPr="00A1115A">
          <w:t>SS</w:t>
        </w:r>
        <w:r w:rsidRPr="00A1115A">
          <w:tab/>
          <w:t>Synchronization Symbol</w:t>
        </w:r>
      </w:ins>
    </w:p>
    <w:p w14:paraId="2F7B7ED0" w14:textId="77777777" w:rsidR="00D54AE1" w:rsidRPr="00A1115A" w:rsidRDefault="00D54AE1" w:rsidP="00D54AE1">
      <w:pPr>
        <w:pStyle w:val="EW"/>
        <w:rPr>
          <w:ins w:id="137" w:author="Alexander Sayenko" w:date="2023-10-25T08:55:00Z"/>
        </w:rPr>
      </w:pPr>
      <w:ins w:id="138" w:author="Alexander Sayenko" w:date="2023-10-25T08:55:00Z">
        <w:r>
          <w:t>TN</w:t>
        </w:r>
        <w:r>
          <w:tab/>
          <w:t>Terrestrial Network</w:t>
        </w:r>
      </w:ins>
    </w:p>
    <w:p w14:paraId="2FBCC376" w14:textId="77777777" w:rsidR="00D54AE1" w:rsidRDefault="00D54AE1" w:rsidP="00D54AE1">
      <w:pPr>
        <w:pStyle w:val="EW"/>
        <w:rPr>
          <w:ins w:id="139" w:author="Alexander Sayenko" w:date="2023-10-25T08:55:00Z"/>
        </w:rPr>
      </w:pPr>
      <w:ins w:id="140" w:author="Alexander Sayenko" w:date="2023-10-25T08:55:00Z">
        <w:r w:rsidRPr="001C0CC4">
          <w:t>T</w:t>
        </w:r>
        <w:r>
          <w:t>X</w:t>
        </w:r>
        <w:r w:rsidRPr="001C0CC4">
          <w:tab/>
          <w:t>Transmitter</w:t>
        </w:r>
      </w:ins>
    </w:p>
    <w:p w14:paraId="4EEC7356" w14:textId="77777777" w:rsidR="00D54AE1" w:rsidRPr="004D3578" w:rsidRDefault="00D54AE1" w:rsidP="00D54AE1">
      <w:pPr>
        <w:pStyle w:val="EW"/>
        <w:rPr>
          <w:ins w:id="141" w:author="Alexander Sayenko" w:date="2023-10-25T08:55:00Z"/>
        </w:rPr>
      </w:pPr>
      <w:ins w:id="142" w:author="Alexander Sayenko" w:date="2023-10-25T08:55:00Z">
        <w:r w:rsidRPr="00450CE8">
          <w:t>UE</w:t>
        </w:r>
        <w:r w:rsidRPr="00450CE8">
          <w:tab/>
          <w:t>User Equipment</w:t>
        </w:r>
        <w:bookmarkStart w:id="143" w:name="clause4"/>
        <w:bookmarkEnd w:id="143"/>
      </w:ins>
    </w:p>
    <w:p w14:paraId="02B181F9" w14:textId="4E6693F4" w:rsidR="004A15F2" w:rsidRPr="004D3578" w:rsidDel="00D54AE1" w:rsidRDefault="004A15F2" w:rsidP="004A15F2">
      <w:pPr>
        <w:pStyle w:val="EW"/>
        <w:rPr>
          <w:del w:id="144" w:author="Alexander Sayenko" w:date="2023-10-25T08:55:00Z"/>
        </w:rPr>
      </w:pPr>
      <w:del w:id="145" w:author="Alexander Sayenko" w:date="2023-10-25T08:55:00Z">
        <w:r w:rsidRPr="004D3578" w:rsidDel="00D54AE1">
          <w:delText>&lt;</w:delText>
        </w:r>
        <w:r w:rsidDel="00D54AE1">
          <w:delText>ABBREVIATION</w:delText>
        </w:r>
        <w:r w:rsidRPr="004D3578" w:rsidDel="00D54AE1">
          <w:delText>&gt;</w:delText>
        </w:r>
        <w:r w:rsidRPr="004D3578" w:rsidDel="00D54AE1">
          <w:tab/>
          <w:delText>&lt;</w:delText>
        </w:r>
        <w:r w:rsidDel="00D54AE1">
          <w:delText>Expansion</w:delText>
        </w:r>
        <w:r w:rsidRPr="004D3578" w:rsidDel="00D54AE1">
          <w:delText>&gt;</w:delText>
        </w:r>
      </w:del>
    </w:p>
    <w:p w14:paraId="6ED3F131" w14:textId="77777777" w:rsidR="004A15F2" w:rsidRPr="004D3578" w:rsidRDefault="004A15F2" w:rsidP="004A15F2">
      <w:pPr>
        <w:pStyle w:val="EW"/>
      </w:pPr>
    </w:p>
    <w:p w14:paraId="43830A3A" w14:textId="77777777" w:rsidR="004A15F2" w:rsidRDefault="004A15F2" w:rsidP="00B97776"/>
    <w:bookmarkEnd w:id="0"/>
    <w:bookmarkEnd w:id="1"/>
    <w:p w14:paraId="690A73A9" w14:textId="10DFC541" w:rsidR="00B97776" w:rsidRPr="00B97776" w:rsidRDefault="00B97776" w:rsidP="00B97776">
      <w:r w:rsidRPr="00B97776">
        <w:rPr>
          <w:highlight w:val="yellow"/>
        </w:rPr>
        <w:t xml:space="preserve">---------- TEXT PROPOSAL </w:t>
      </w:r>
      <w:r>
        <w:rPr>
          <w:highlight w:val="yellow"/>
        </w:rPr>
        <w:t>END</w:t>
      </w:r>
      <w:r w:rsidRPr="00B97776">
        <w:rPr>
          <w:highlight w:val="yellow"/>
        </w:rPr>
        <w:t xml:space="preserve"> ---------</w:t>
      </w:r>
    </w:p>
    <w:p w14:paraId="379F427E" w14:textId="77777777" w:rsidR="00B97776" w:rsidRDefault="00B97776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sectPr w:rsidR="00B9777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73075" w14:textId="77777777" w:rsidR="001414DC" w:rsidRDefault="001414DC">
      <w:r>
        <w:separator/>
      </w:r>
    </w:p>
  </w:endnote>
  <w:endnote w:type="continuationSeparator" w:id="0">
    <w:p w14:paraId="642D8296" w14:textId="77777777" w:rsidR="001414DC" w:rsidRDefault="00141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rinda">
    <w:panose1 w:val="020B0604020202020204"/>
    <w:charset w:val="00"/>
    <w:family w:val="swiss"/>
    <w:pitch w:val="variable"/>
    <w:sig w:usb0="00010003" w:usb1="00000000" w:usb2="00000000" w:usb3="00000000" w:csb0="0000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F3E9D" w14:textId="4E928B39" w:rsidR="00A73DF2" w:rsidRPr="00190056" w:rsidRDefault="00190056">
    <w:pPr>
      <w:pStyle w:val="Footer"/>
      <w:rPr>
        <w:lang w:val="en-US"/>
      </w:rPr>
    </w:pPr>
    <w:r>
      <w:rPr>
        <w:lang w:val="en-US"/>
      </w:rP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2BF11" w14:textId="77777777" w:rsidR="001414DC" w:rsidRDefault="001414DC">
      <w:r>
        <w:separator/>
      </w:r>
    </w:p>
  </w:footnote>
  <w:footnote w:type="continuationSeparator" w:id="0">
    <w:p w14:paraId="55FE0258" w14:textId="77777777" w:rsidR="001414DC" w:rsidRDefault="00141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D90" w14:textId="77777777" w:rsidR="00A73DF2" w:rsidRDefault="00A73D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D9881DD" w14:textId="77777777" w:rsidR="00A73DF2" w:rsidRDefault="00A73D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D53F72"/>
    <w:multiLevelType w:val="hybridMultilevel"/>
    <w:tmpl w:val="76540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E938A3"/>
    <w:multiLevelType w:val="hybridMultilevel"/>
    <w:tmpl w:val="295C1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6982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31874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3572122">
    <w:abstractNumId w:val="1"/>
  </w:num>
  <w:num w:numId="4" w16cid:durableId="756706842">
    <w:abstractNumId w:val="4"/>
  </w:num>
  <w:num w:numId="5" w16cid:durableId="1606571809">
    <w:abstractNumId w:val="2"/>
  </w:num>
  <w:num w:numId="6" w16cid:durableId="212784906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146"/>
    <w:rsid w:val="0003130A"/>
    <w:rsid w:val="00033397"/>
    <w:rsid w:val="00040095"/>
    <w:rsid w:val="000455E4"/>
    <w:rsid w:val="00051834"/>
    <w:rsid w:val="00054A22"/>
    <w:rsid w:val="0005558E"/>
    <w:rsid w:val="00062023"/>
    <w:rsid w:val="000655A6"/>
    <w:rsid w:val="00074869"/>
    <w:rsid w:val="00080512"/>
    <w:rsid w:val="000B2B78"/>
    <w:rsid w:val="000B676B"/>
    <w:rsid w:val="000B7564"/>
    <w:rsid w:val="000C24F0"/>
    <w:rsid w:val="000C47C3"/>
    <w:rsid w:val="000D58AB"/>
    <w:rsid w:val="000F7E51"/>
    <w:rsid w:val="001155C7"/>
    <w:rsid w:val="00127CFD"/>
    <w:rsid w:val="00133525"/>
    <w:rsid w:val="001414DC"/>
    <w:rsid w:val="001449C7"/>
    <w:rsid w:val="00155BFF"/>
    <w:rsid w:val="00157AD2"/>
    <w:rsid w:val="00165364"/>
    <w:rsid w:val="001711DF"/>
    <w:rsid w:val="00182465"/>
    <w:rsid w:val="00190056"/>
    <w:rsid w:val="001A4C42"/>
    <w:rsid w:val="001A5C8D"/>
    <w:rsid w:val="001A7420"/>
    <w:rsid w:val="001B6637"/>
    <w:rsid w:val="001C21C3"/>
    <w:rsid w:val="001C64E4"/>
    <w:rsid w:val="001D02C2"/>
    <w:rsid w:val="001F0C1D"/>
    <w:rsid w:val="001F1132"/>
    <w:rsid w:val="001F168B"/>
    <w:rsid w:val="001F1DF4"/>
    <w:rsid w:val="001F77DC"/>
    <w:rsid w:val="002347A2"/>
    <w:rsid w:val="00237F3A"/>
    <w:rsid w:val="00254B54"/>
    <w:rsid w:val="00260F86"/>
    <w:rsid w:val="0026374A"/>
    <w:rsid w:val="002675F0"/>
    <w:rsid w:val="00286EE4"/>
    <w:rsid w:val="002A5C51"/>
    <w:rsid w:val="002B6339"/>
    <w:rsid w:val="002C5015"/>
    <w:rsid w:val="002D05E5"/>
    <w:rsid w:val="002D184A"/>
    <w:rsid w:val="002D58D2"/>
    <w:rsid w:val="002E00EE"/>
    <w:rsid w:val="002F6B5A"/>
    <w:rsid w:val="00311B3A"/>
    <w:rsid w:val="003172DC"/>
    <w:rsid w:val="0035113D"/>
    <w:rsid w:val="0035462D"/>
    <w:rsid w:val="003764FF"/>
    <w:rsid w:val="003765B8"/>
    <w:rsid w:val="00380C03"/>
    <w:rsid w:val="003977C9"/>
    <w:rsid w:val="003A4903"/>
    <w:rsid w:val="003A4E28"/>
    <w:rsid w:val="003A7EB7"/>
    <w:rsid w:val="003C23B6"/>
    <w:rsid w:val="003C3971"/>
    <w:rsid w:val="003C590B"/>
    <w:rsid w:val="003D0D51"/>
    <w:rsid w:val="003F6AE6"/>
    <w:rsid w:val="003F7B8F"/>
    <w:rsid w:val="004013CF"/>
    <w:rsid w:val="00423334"/>
    <w:rsid w:val="004315E8"/>
    <w:rsid w:val="004345EC"/>
    <w:rsid w:val="004473A6"/>
    <w:rsid w:val="0045030F"/>
    <w:rsid w:val="00460446"/>
    <w:rsid w:val="00461BF4"/>
    <w:rsid w:val="00465515"/>
    <w:rsid w:val="004A15F2"/>
    <w:rsid w:val="004B3BB6"/>
    <w:rsid w:val="004B790F"/>
    <w:rsid w:val="004D3578"/>
    <w:rsid w:val="004D4318"/>
    <w:rsid w:val="004E0F05"/>
    <w:rsid w:val="004E213A"/>
    <w:rsid w:val="004F0988"/>
    <w:rsid w:val="004F3340"/>
    <w:rsid w:val="004F6643"/>
    <w:rsid w:val="005149F2"/>
    <w:rsid w:val="005254E0"/>
    <w:rsid w:val="00526C81"/>
    <w:rsid w:val="00530B88"/>
    <w:rsid w:val="0053388B"/>
    <w:rsid w:val="00534CAD"/>
    <w:rsid w:val="00535773"/>
    <w:rsid w:val="00543E6C"/>
    <w:rsid w:val="00544495"/>
    <w:rsid w:val="00546006"/>
    <w:rsid w:val="005564EC"/>
    <w:rsid w:val="00556CEB"/>
    <w:rsid w:val="00565087"/>
    <w:rsid w:val="00574806"/>
    <w:rsid w:val="00584370"/>
    <w:rsid w:val="00597B11"/>
    <w:rsid w:val="005D2E01"/>
    <w:rsid w:val="005D4EC9"/>
    <w:rsid w:val="005D7526"/>
    <w:rsid w:val="005E4BB2"/>
    <w:rsid w:val="005F4A4A"/>
    <w:rsid w:val="00602AEA"/>
    <w:rsid w:val="00613DC9"/>
    <w:rsid w:val="00614FDF"/>
    <w:rsid w:val="006157D7"/>
    <w:rsid w:val="00616E91"/>
    <w:rsid w:val="00630197"/>
    <w:rsid w:val="0063543D"/>
    <w:rsid w:val="00647114"/>
    <w:rsid w:val="00647D63"/>
    <w:rsid w:val="00656159"/>
    <w:rsid w:val="00656E2D"/>
    <w:rsid w:val="00657963"/>
    <w:rsid w:val="00666C66"/>
    <w:rsid w:val="00671E18"/>
    <w:rsid w:val="00686F69"/>
    <w:rsid w:val="006A323F"/>
    <w:rsid w:val="006B12E8"/>
    <w:rsid w:val="006B30D0"/>
    <w:rsid w:val="006C3D95"/>
    <w:rsid w:val="006C75A4"/>
    <w:rsid w:val="006E5C86"/>
    <w:rsid w:val="006F0849"/>
    <w:rsid w:val="006F1547"/>
    <w:rsid w:val="00701116"/>
    <w:rsid w:val="00713C44"/>
    <w:rsid w:val="0071403D"/>
    <w:rsid w:val="00722AAF"/>
    <w:rsid w:val="00727216"/>
    <w:rsid w:val="00732520"/>
    <w:rsid w:val="00734A5B"/>
    <w:rsid w:val="0074026F"/>
    <w:rsid w:val="007429F6"/>
    <w:rsid w:val="00744E76"/>
    <w:rsid w:val="00747764"/>
    <w:rsid w:val="00750D38"/>
    <w:rsid w:val="00767C7F"/>
    <w:rsid w:val="00774172"/>
    <w:rsid w:val="00774DA4"/>
    <w:rsid w:val="00775552"/>
    <w:rsid w:val="00781F0F"/>
    <w:rsid w:val="007830D4"/>
    <w:rsid w:val="007B600E"/>
    <w:rsid w:val="007E601D"/>
    <w:rsid w:val="007F0F4A"/>
    <w:rsid w:val="007F4B2B"/>
    <w:rsid w:val="008028A4"/>
    <w:rsid w:val="0081006E"/>
    <w:rsid w:val="00827BF3"/>
    <w:rsid w:val="00830747"/>
    <w:rsid w:val="008309B2"/>
    <w:rsid w:val="008419E3"/>
    <w:rsid w:val="008532EC"/>
    <w:rsid w:val="00857AC6"/>
    <w:rsid w:val="00861201"/>
    <w:rsid w:val="00864AD5"/>
    <w:rsid w:val="008768CA"/>
    <w:rsid w:val="00893D2A"/>
    <w:rsid w:val="00894ABB"/>
    <w:rsid w:val="008B24F2"/>
    <w:rsid w:val="008B2893"/>
    <w:rsid w:val="008B3ACE"/>
    <w:rsid w:val="008C384C"/>
    <w:rsid w:val="008C5B79"/>
    <w:rsid w:val="008C743D"/>
    <w:rsid w:val="008E14B6"/>
    <w:rsid w:val="008E7C92"/>
    <w:rsid w:val="0090271F"/>
    <w:rsid w:val="00902E23"/>
    <w:rsid w:val="0090378A"/>
    <w:rsid w:val="009072BE"/>
    <w:rsid w:val="009114D7"/>
    <w:rsid w:val="0091348E"/>
    <w:rsid w:val="0091399B"/>
    <w:rsid w:val="00917CCB"/>
    <w:rsid w:val="00941D02"/>
    <w:rsid w:val="00942EC2"/>
    <w:rsid w:val="00944D9F"/>
    <w:rsid w:val="00971791"/>
    <w:rsid w:val="00992A72"/>
    <w:rsid w:val="009B2C5B"/>
    <w:rsid w:val="009B62AA"/>
    <w:rsid w:val="009B734D"/>
    <w:rsid w:val="009D38AE"/>
    <w:rsid w:val="009D45D0"/>
    <w:rsid w:val="009D4844"/>
    <w:rsid w:val="009E7A06"/>
    <w:rsid w:val="009F37B7"/>
    <w:rsid w:val="00A10F02"/>
    <w:rsid w:val="00A164B4"/>
    <w:rsid w:val="00A25ADC"/>
    <w:rsid w:val="00A26956"/>
    <w:rsid w:val="00A27486"/>
    <w:rsid w:val="00A32A64"/>
    <w:rsid w:val="00A47553"/>
    <w:rsid w:val="00A53724"/>
    <w:rsid w:val="00A56066"/>
    <w:rsid w:val="00A63904"/>
    <w:rsid w:val="00A65AE4"/>
    <w:rsid w:val="00A70E7A"/>
    <w:rsid w:val="00A73129"/>
    <w:rsid w:val="00A73DF2"/>
    <w:rsid w:val="00A82346"/>
    <w:rsid w:val="00A92BA1"/>
    <w:rsid w:val="00AC5D4E"/>
    <w:rsid w:val="00AC6BC6"/>
    <w:rsid w:val="00AD6D18"/>
    <w:rsid w:val="00AE65E2"/>
    <w:rsid w:val="00AF0A56"/>
    <w:rsid w:val="00AF6C2F"/>
    <w:rsid w:val="00B15449"/>
    <w:rsid w:val="00B2266F"/>
    <w:rsid w:val="00B5147D"/>
    <w:rsid w:val="00B614D5"/>
    <w:rsid w:val="00B72D08"/>
    <w:rsid w:val="00B73A32"/>
    <w:rsid w:val="00B75E01"/>
    <w:rsid w:val="00B90472"/>
    <w:rsid w:val="00B93086"/>
    <w:rsid w:val="00B97776"/>
    <w:rsid w:val="00BA19ED"/>
    <w:rsid w:val="00BA2736"/>
    <w:rsid w:val="00BA4B8D"/>
    <w:rsid w:val="00BC0F7D"/>
    <w:rsid w:val="00BD7D31"/>
    <w:rsid w:val="00BE3255"/>
    <w:rsid w:val="00BF128E"/>
    <w:rsid w:val="00C02B1F"/>
    <w:rsid w:val="00C074DD"/>
    <w:rsid w:val="00C1496A"/>
    <w:rsid w:val="00C247AF"/>
    <w:rsid w:val="00C33079"/>
    <w:rsid w:val="00C41383"/>
    <w:rsid w:val="00C45231"/>
    <w:rsid w:val="00C523A1"/>
    <w:rsid w:val="00C67A3D"/>
    <w:rsid w:val="00C72833"/>
    <w:rsid w:val="00C80F1D"/>
    <w:rsid w:val="00C819DE"/>
    <w:rsid w:val="00C83FA4"/>
    <w:rsid w:val="00C840D8"/>
    <w:rsid w:val="00C92ED5"/>
    <w:rsid w:val="00C93F40"/>
    <w:rsid w:val="00CA3D0C"/>
    <w:rsid w:val="00CE34C5"/>
    <w:rsid w:val="00D03DAB"/>
    <w:rsid w:val="00D4645E"/>
    <w:rsid w:val="00D5198F"/>
    <w:rsid w:val="00D54AE1"/>
    <w:rsid w:val="00D57972"/>
    <w:rsid w:val="00D6144F"/>
    <w:rsid w:val="00D675A9"/>
    <w:rsid w:val="00D738D6"/>
    <w:rsid w:val="00D755EB"/>
    <w:rsid w:val="00D76048"/>
    <w:rsid w:val="00D82D0E"/>
    <w:rsid w:val="00D87E00"/>
    <w:rsid w:val="00D9134D"/>
    <w:rsid w:val="00DA7A03"/>
    <w:rsid w:val="00DB1818"/>
    <w:rsid w:val="00DB32AF"/>
    <w:rsid w:val="00DC309B"/>
    <w:rsid w:val="00DC4DA2"/>
    <w:rsid w:val="00DC7AE1"/>
    <w:rsid w:val="00DD1D42"/>
    <w:rsid w:val="00DD4C17"/>
    <w:rsid w:val="00DD74A5"/>
    <w:rsid w:val="00DE1C1E"/>
    <w:rsid w:val="00DF2B1F"/>
    <w:rsid w:val="00DF62CD"/>
    <w:rsid w:val="00E16509"/>
    <w:rsid w:val="00E272B0"/>
    <w:rsid w:val="00E326C2"/>
    <w:rsid w:val="00E424CB"/>
    <w:rsid w:val="00E44582"/>
    <w:rsid w:val="00E77645"/>
    <w:rsid w:val="00E85AAB"/>
    <w:rsid w:val="00E91609"/>
    <w:rsid w:val="00E94D5E"/>
    <w:rsid w:val="00EA15B0"/>
    <w:rsid w:val="00EA5EA7"/>
    <w:rsid w:val="00EB09EE"/>
    <w:rsid w:val="00EC4A25"/>
    <w:rsid w:val="00ED519B"/>
    <w:rsid w:val="00EE25A2"/>
    <w:rsid w:val="00EF7297"/>
    <w:rsid w:val="00F025A2"/>
    <w:rsid w:val="00F04712"/>
    <w:rsid w:val="00F106A3"/>
    <w:rsid w:val="00F11E6A"/>
    <w:rsid w:val="00F13360"/>
    <w:rsid w:val="00F15073"/>
    <w:rsid w:val="00F226AD"/>
    <w:rsid w:val="00F22EC7"/>
    <w:rsid w:val="00F325C8"/>
    <w:rsid w:val="00F37960"/>
    <w:rsid w:val="00F627A8"/>
    <w:rsid w:val="00F64C7E"/>
    <w:rsid w:val="00F653B8"/>
    <w:rsid w:val="00F70058"/>
    <w:rsid w:val="00F70D95"/>
    <w:rsid w:val="00F73F47"/>
    <w:rsid w:val="00F8019F"/>
    <w:rsid w:val="00F9008D"/>
    <w:rsid w:val="00FA1266"/>
    <w:rsid w:val="00FA42D5"/>
    <w:rsid w:val="00FA4A5D"/>
    <w:rsid w:val="00FB31A7"/>
    <w:rsid w:val="00FC1192"/>
    <w:rsid w:val="00FF1B31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C840D8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1F1DF4"/>
    <w:rPr>
      <w:rFonts w:ascii="Arial" w:hAnsi="Arial"/>
      <w:sz w:val="36"/>
      <w:lang w:val="en-GB"/>
    </w:rPr>
  </w:style>
  <w:style w:type="character" w:customStyle="1" w:styleId="THChar">
    <w:name w:val="TH Char"/>
    <w:link w:val="TH"/>
    <w:qFormat/>
    <w:rsid w:val="009D38AE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9D38AE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9D38AE"/>
    <w:rPr>
      <w:rFonts w:ascii="Arial" w:hAnsi="Arial"/>
      <w:sz w:val="18"/>
      <w:lang w:val="en-GB"/>
    </w:rPr>
  </w:style>
  <w:style w:type="paragraph" w:customStyle="1" w:styleId="FL">
    <w:name w:val="FL"/>
    <w:basedOn w:val="Normal"/>
    <w:qFormat/>
    <w:rsid w:val="009D38A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05558E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05558E"/>
    <w:rPr>
      <w:rFonts w:eastAsia="MS Mincho"/>
      <w:b/>
      <w:lang w:val="en-GB"/>
    </w:rPr>
  </w:style>
  <w:style w:type="character" w:customStyle="1" w:styleId="TACChar">
    <w:name w:val="TAC Char"/>
    <w:link w:val="TAC"/>
    <w:qFormat/>
    <w:rsid w:val="00C819DE"/>
    <w:rPr>
      <w:rFonts w:ascii="Arial" w:hAnsi="Arial"/>
      <w:sz w:val="18"/>
      <w:lang w:val="en-GB"/>
    </w:rPr>
  </w:style>
  <w:style w:type="paragraph" w:customStyle="1" w:styleId="CH">
    <w:name w:val="CH"/>
    <w:basedOn w:val="Normal"/>
    <w:rsid w:val="00B97776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C5B7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5AIRPNAIUNRU-1328258698-1512</_dlc_DocId>
    <_dlc_DocIdUrl xmlns="71c5aaf6-e6ce-465b-b873-5148d2a4c105">
      <Url>https://nokia.sharepoint.com/sites/c5g/5gradio/_layouts/15/DocIdRedir.aspx?ID=5AIRPNAIUNRU-1328258698-1512</Url>
      <Description>5AIRPNAIUNRU-1328258698-1512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CB5F2918-FA95-4194-8AE0-01B973FB363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A6F5500-8026-4A1B-A478-FF539DC098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42523D-50FA-4BAF-A757-996BC785B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F55EE1-9487-4B88-AD9D-BA186DF2C47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C6E1A5D-1535-4BCE-9508-598DABE7899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1CB0540-A952-4B88-9558-6678A454860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0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Alexander Sayenko</cp:lastModifiedBy>
  <cp:revision>2</cp:revision>
  <cp:lastPrinted>2019-02-25T14:05:00Z</cp:lastPrinted>
  <dcterms:created xsi:type="dcterms:W3CDTF">2023-11-17T13:59:00Z</dcterms:created>
  <dcterms:modified xsi:type="dcterms:W3CDTF">2023-11-17T13:59:00Z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_dlc_DocIdItemGuid">
    <vt:lpwstr>1999a223-efeb-4106-a0a4-cebfb84f2f58</vt:lpwstr>
  </property>
</Properties>
</file>